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286" w:lineRule="auto"/>
        <w:rPr>
          <w:rFonts w:ascii="Arial" w:hAnsi="Arial"/>
          <w:sz w:val="21"/>
        </w:rPr>
      </w:pPr>
    </w:p>
    <w:p>
      <w:pPr>
        <w:spacing w:line="286" w:lineRule="auto"/>
        <w:rPr>
          <w:rFonts w:ascii="Arial" w:hAnsi="Arial"/>
          <w:sz w:val="21"/>
        </w:rPr>
      </w:pPr>
    </w:p>
    <w:p>
      <w:pPr>
        <w:spacing w:before="101" w:line="223" w:lineRule="auto"/>
        <w:ind w:firstLine="0"/>
        <w:rPr>
          <w:rFonts w:ascii="SimHei" w:eastAsia="SimHei" w:cs="SimHei"/>
          <w:sz w:val="31"/>
          <w:szCs w:val="31"/>
        </w:rPr>
      </w:pPr>
    </w:p>
    <w:p>
      <w:pPr>
        <w:spacing w:line="302" w:lineRule="auto"/>
        <w:rPr>
          <w:rFonts w:ascii="Arial" w:hAnsi="Arial"/>
          <w:sz w:val="21"/>
        </w:rPr>
      </w:pPr>
    </w:p>
    <w:p>
      <w:pPr>
        <w:spacing w:line="302" w:lineRule="auto"/>
        <w:rPr>
          <w:rFonts w:ascii="Arial" w:hAnsi="Arial"/>
          <w:sz w:val="21"/>
        </w:rPr>
      </w:pPr>
    </w:p>
    <w:p>
      <w:pPr>
        <w:spacing w:before="143" w:line="218" w:lineRule="auto"/>
        <w:ind w:left="4121"/>
        <w:rPr>
          <w:rFonts w:ascii="SimSun" w:eastAsia="SimSun" w:cs="SimSun"/>
          <w:b/>
          <w:bCs/>
          <w:spacing w:val="8"/>
          <w:sz w:val="44"/>
          <w:szCs w:val="44"/>
        </w:rPr>
      </w:pPr>
      <w:r>
        <w:rPr>
          <w:rFonts w:ascii="SimSun" w:eastAsia="SimSun" w:cs="SimSun"/>
          <w:spacing w:val="8"/>
          <w:sz w:val="44"/>
          <w:szCs w:val="44"/>
        </w:rPr>
        <w:t>广元市财</w:t>
      </w:r>
      <w:bookmarkStart w:id="0" w:name="_GoBack"/>
      <w:bookmarkEnd w:id="0"/>
      <w:r>
        <w:rPr>
          <w:rFonts w:ascii="SimSun" w:eastAsia="SimSun" w:cs="SimSun"/>
          <w:spacing w:val="8"/>
          <w:sz w:val="44"/>
          <w:szCs w:val="44"/>
        </w:rPr>
        <w:t>政局2025年涉企行政执法检查计划</w:t>
      </w:r>
    </w:p>
    <w:p>
      <w:pPr>
        <w:spacing w:before="143" w:line="218" w:lineRule="auto"/>
        <w:ind w:firstLineChars="200" w:firstLine="512"/>
        <w:rPr>
          <w:rFonts w:ascii="方正小标宋简体" w:eastAsia="方正小标宋简体" w:cs="SimSun" w:hint="eastAsia"/>
          <w:sz w:val="24"/>
          <w:szCs w:val="24"/>
        </w:rPr>
      </w:pPr>
      <w:r>
        <w:rPr>
          <w:rFonts w:ascii="方正小标宋简体" w:eastAsia="方正小标宋简体" w:cs="SimSun" w:hint="eastAsia"/>
          <w:spacing w:val="8"/>
          <w:sz w:val="24"/>
          <w:szCs w:val="24"/>
        </w:rPr>
        <w:t>填报单位：广元市财政局</w:t>
      </w:r>
    </w:p>
    <w:p>
      <w:pPr>
        <w:spacing w:line="190" w:lineRule="exact"/>
      </w:pPr>
    </w:p>
    <w:tbl>
      <w:tblPr>
        <w:jc w:val="left"/>
        <w:tblInd w:w="5" w:type="dxa"/>
        <w:tblW w:w="15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789"/>
        <w:gridCol w:w="1399"/>
        <w:gridCol w:w="679"/>
        <w:gridCol w:w="1199"/>
        <w:gridCol w:w="609"/>
        <w:gridCol w:w="800"/>
        <w:gridCol w:w="1339"/>
        <w:gridCol w:w="1389"/>
        <w:gridCol w:w="1929"/>
        <w:gridCol w:w="1509"/>
        <w:gridCol w:w="2164"/>
      </w:tblGrid>
      <w:tr>
        <w:trPr>
          <w:trHeight w:val="723"/>
        </w:trPr>
        <w:tc>
          <w:tcPr>
            <w:tcW w:w="574" w:type="dxa"/>
          </w:tcPr>
          <w:p>
            <w:pPr>
              <w:pStyle w:val="15"/>
              <w:spacing w:before="261" w:line="221" w:lineRule="auto"/>
              <w:ind w:left="9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789" w:type="dxa"/>
          </w:tcPr>
          <w:p>
            <w:pPr>
              <w:pStyle w:val="15"/>
              <w:spacing w:before="260" w:line="218" w:lineRule="auto"/>
              <w:ind w:left="483"/>
            </w:pPr>
            <w:r>
              <w:rPr>
                <w:b/>
                <w:bCs/>
                <w:spacing w:val="-4"/>
              </w:rPr>
              <w:t>检查事项</w:t>
            </w:r>
          </w:p>
        </w:tc>
        <w:tc>
          <w:tcPr>
            <w:tcW w:w="1399" w:type="dxa"/>
          </w:tcPr>
          <w:p>
            <w:pPr>
              <w:pStyle w:val="15"/>
              <w:spacing w:before="160" w:line="211" w:lineRule="auto"/>
              <w:ind w:left="494"/>
            </w:pPr>
            <w:r>
              <w:rPr>
                <w:b/>
                <w:bCs/>
                <w:spacing w:val="-5"/>
              </w:rPr>
              <w:t>检查</w:t>
            </w:r>
          </w:p>
          <w:p>
            <w:pPr>
              <w:pStyle w:val="15"/>
              <w:spacing w:line="218" w:lineRule="auto"/>
              <w:ind w:left="494"/>
            </w:pPr>
            <w:r>
              <w:rPr>
                <w:b/>
                <w:bCs/>
                <w:spacing w:val="-4"/>
              </w:rPr>
              <w:t>对象</w:t>
            </w:r>
          </w:p>
        </w:tc>
        <w:tc>
          <w:tcPr>
            <w:tcW w:w="679" w:type="dxa"/>
          </w:tcPr>
          <w:p>
            <w:pPr>
              <w:pStyle w:val="15"/>
              <w:spacing w:before="140" w:line="218" w:lineRule="auto"/>
              <w:ind w:left="135"/>
            </w:pPr>
            <w:r>
              <w:rPr>
                <w:b/>
                <w:bCs/>
                <w:spacing w:val="-5"/>
              </w:rPr>
              <w:t>检查</w:t>
            </w:r>
          </w:p>
          <w:p>
            <w:pPr>
              <w:pStyle w:val="15"/>
              <w:spacing w:before="2" w:line="218" w:lineRule="auto"/>
              <w:ind w:left="135"/>
            </w:pPr>
            <w:r>
              <w:rPr>
                <w:b/>
                <w:bCs/>
                <w:spacing w:val="-5"/>
              </w:rPr>
              <w:t>频次</w:t>
            </w:r>
          </w:p>
        </w:tc>
        <w:tc>
          <w:tcPr>
            <w:tcW w:w="1199" w:type="dxa"/>
          </w:tcPr>
          <w:p>
            <w:pPr>
              <w:pStyle w:val="15"/>
              <w:spacing w:before="260" w:line="218" w:lineRule="auto"/>
              <w:ind w:left="196"/>
            </w:pPr>
            <w:r>
              <w:rPr>
                <w:b/>
                <w:bCs/>
                <w:spacing w:val="-4"/>
              </w:rPr>
              <w:t>检查比例</w:t>
            </w:r>
          </w:p>
        </w:tc>
        <w:tc>
          <w:tcPr>
            <w:tcW w:w="609" w:type="dxa"/>
          </w:tcPr>
          <w:p>
            <w:pPr>
              <w:pStyle w:val="15"/>
              <w:spacing w:before="150" w:line="218" w:lineRule="auto"/>
              <w:ind w:left="97"/>
            </w:pPr>
            <w:r>
              <w:rPr>
                <w:b/>
                <w:bCs/>
                <w:spacing w:val="-5"/>
              </w:rPr>
              <w:t>检查</w:t>
            </w:r>
          </w:p>
          <w:p>
            <w:pPr>
              <w:pStyle w:val="15"/>
              <w:spacing w:before="3" w:line="221" w:lineRule="auto"/>
              <w:ind w:left="97"/>
            </w:pPr>
            <w:r>
              <w:rPr>
                <w:b/>
                <w:bCs/>
                <w:spacing w:val="-5"/>
              </w:rPr>
              <w:t>方式</w:t>
            </w:r>
          </w:p>
        </w:tc>
        <w:tc>
          <w:tcPr>
            <w:tcW w:w="800" w:type="dxa"/>
          </w:tcPr>
          <w:p>
            <w:pPr>
              <w:pStyle w:val="15"/>
              <w:spacing w:before="151" w:line="202" w:lineRule="auto"/>
              <w:ind w:left="198"/>
            </w:pPr>
            <w:r>
              <w:rPr>
                <w:b/>
                <w:bCs/>
                <w:spacing w:val="-5"/>
              </w:rPr>
              <w:t>计划</w:t>
            </w:r>
          </w:p>
          <w:p>
            <w:pPr>
              <w:pStyle w:val="15"/>
              <w:spacing w:line="218" w:lineRule="auto"/>
              <w:ind w:left="198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1339" w:type="dxa"/>
          </w:tcPr>
          <w:p>
            <w:pPr>
              <w:pStyle w:val="15"/>
              <w:spacing w:before="260" w:line="218" w:lineRule="auto"/>
              <w:ind w:left="68"/>
            </w:pPr>
            <w:r>
              <w:rPr>
                <w:b/>
                <w:bCs/>
                <w:spacing w:val="-4"/>
              </w:rPr>
              <w:t>检查完成时限</w:t>
            </w:r>
          </w:p>
        </w:tc>
        <w:tc>
          <w:tcPr>
            <w:tcW w:w="1389" w:type="dxa"/>
          </w:tcPr>
          <w:p>
            <w:pPr>
              <w:pStyle w:val="15"/>
              <w:spacing w:before="259" w:line="218" w:lineRule="auto"/>
              <w:ind w:left="89"/>
            </w:pPr>
            <w:r>
              <w:rPr>
                <w:b/>
                <w:bCs/>
              </w:rPr>
              <w:t>牵头实施部门</w:t>
            </w:r>
          </w:p>
        </w:tc>
        <w:tc>
          <w:tcPr>
            <w:tcW w:w="1929" w:type="dxa"/>
          </w:tcPr>
          <w:p>
            <w:pPr>
              <w:pStyle w:val="15"/>
              <w:spacing w:before="260" w:line="218" w:lineRule="auto"/>
              <w:ind w:left="360"/>
            </w:pPr>
            <w:r>
              <w:rPr>
                <w:b/>
                <w:bCs/>
                <w:spacing w:val="-4"/>
              </w:rPr>
              <w:t>检查事项内容</w:t>
            </w:r>
          </w:p>
        </w:tc>
        <w:tc>
          <w:tcPr>
            <w:tcW w:w="1509" w:type="dxa"/>
          </w:tcPr>
          <w:p>
            <w:pPr>
              <w:pStyle w:val="15"/>
              <w:spacing w:before="260" w:line="218" w:lineRule="auto"/>
              <w:ind w:left="351"/>
            </w:pPr>
            <w:r>
              <w:rPr>
                <w:b/>
                <w:bCs/>
                <w:spacing w:val="2"/>
              </w:rPr>
              <w:t>参与部门</w:t>
            </w:r>
          </w:p>
        </w:tc>
        <w:tc>
          <w:tcPr>
            <w:tcW w:w="2164" w:type="dxa"/>
          </w:tcPr>
          <w:p>
            <w:pPr>
              <w:pStyle w:val="15"/>
              <w:spacing w:before="260" w:line="218" w:lineRule="auto"/>
              <w:ind w:left="482"/>
            </w:pPr>
            <w:r>
              <w:rPr>
                <w:b/>
                <w:bCs/>
                <w:spacing w:val="-4"/>
              </w:rPr>
              <w:t>参与部门事项</w:t>
            </w:r>
          </w:p>
        </w:tc>
      </w:tr>
      <w:tr>
        <w:trPr>
          <w:trHeight w:val="1486"/>
        </w:trPr>
        <w:tc>
          <w:tcPr>
            <w:tcW w:w="574" w:type="dxa"/>
          </w:tcPr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65" w:line="240" w:lineRule="auto"/>
              <w:ind w:left="294"/>
            </w:pPr>
            <w:r>
              <w:t>1</w:t>
            </w:r>
          </w:p>
        </w:tc>
        <w:tc>
          <w:tcPr>
            <w:tcW w:w="1789" w:type="dxa"/>
          </w:tcPr>
          <w:p>
            <w:pPr>
              <w:pStyle w:val="15"/>
              <w:spacing w:before="200" w:line="216" w:lineRule="auto"/>
              <w:ind w:left="10"/>
              <w:jc w:val="both"/>
            </w:pPr>
            <w:r>
              <w:rPr>
                <w:spacing w:val="-11"/>
              </w:rPr>
              <w:t>对国家机关、社会团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体、企业事业组织和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相关人员涉及财政、</w:t>
            </w:r>
          </w:p>
          <w:p>
            <w:pPr>
              <w:pStyle w:val="15"/>
              <w:spacing w:line="223" w:lineRule="auto"/>
              <w:ind w:left="280" w:right="85" w:hanging="199"/>
            </w:pPr>
            <w:r>
              <w:rPr>
                <w:spacing w:val="1"/>
              </w:rPr>
              <w:t>财务和会计等事项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实施监督检查</w:t>
            </w:r>
          </w:p>
        </w:tc>
        <w:tc>
          <w:tcPr>
            <w:tcW w:w="1399" w:type="dxa"/>
          </w:tcPr>
          <w:p>
            <w:pPr>
              <w:pStyle w:val="15"/>
              <w:spacing w:before="189" w:line="223" w:lineRule="auto"/>
              <w:ind w:left="42" w:right="53" w:firstLine="49"/>
            </w:pPr>
            <w:r>
              <w:rPr>
                <w:spacing w:val="-2"/>
              </w:rPr>
              <w:t>广元市国有企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业(根据省厅安</w:t>
            </w:r>
          </w:p>
          <w:p>
            <w:pPr>
              <w:pStyle w:val="15"/>
              <w:spacing w:before="25" w:line="194" w:lineRule="auto"/>
              <w:jc w:val="right"/>
            </w:pPr>
            <w:r>
              <w:rPr>
                <w:spacing w:val="29"/>
              </w:rPr>
              <w:t>排选取检查对</w:t>
            </w:r>
          </w:p>
          <w:p>
            <w:pPr>
              <w:pStyle w:val="15"/>
              <w:spacing w:before="1" w:line="223" w:lineRule="auto"/>
              <w:ind w:left="11"/>
            </w:pPr>
            <w:r>
              <w:rPr>
                <w:spacing w:val="-4"/>
              </w:rPr>
              <w:t>象，目前无法确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定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  <w:tc>
          <w:tcPr>
            <w:tcW w:w="679" w:type="dxa"/>
          </w:tcPr>
          <w:p>
            <w:pPr>
              <w:spacing w:line="3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65" w:line="218" w:lineRule="auto"/>
              <w:ind w:left="82"/>
            </w:pPr>
            <w:r>
              <w:rPr>
                <w:spacing w:val="6"/>
              </w:rPr>
              <w:t>全年1</w:t>
            </w:r>
          </w:p>
          <w:p>
            <w:pPr>
              <w:pStyle w:val="15"/>
              <w:spacing w:before="11" w:line="206" w:lineRule="auto"/>
              <w:ind w:left="232" w:right="73" w:hanging="150"/>
            </w:pPr>
            <w:r>
              <w:rPr>
                <w:spacing w:val="4"/>
              </w:rPr>
              <w:t>次或2</w:t>
            </w:r>
            <w:r>
              <w:t xml:space="preserve"> 次</w:t>
            </w:r>
          </w:p>
        </w:tc>
        <w:tc>
          <w:tcPr>
            <w:tcW w:w="1199" w:type="dxa"/>
          </w:tcPr>
          <w:p>
            <w:pPr>
              <w:spacing w:line="34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65" w:line="218" w:lineRule="auto"/>
              <w:ind w:left="93"/>
            </w:pPr>
            <w:r>
              <w:rPr>
                <w:spacing w:val="-2"/>
              </w:rPr>
              <w:t>按照省厅要</w:t>
            </w:r>
          </w:p>
          <w:p>
            <w:pPr>
              <w:pStyle w:val="15"/>
              <w:spacing w:before="2" w:line="218" w:lineRule="auto"/>
              <w:ind w:left="93"/>
            </w:pPr>
            <w:r>
              <w:rPr>
                <w:spacing w:val="-2"/>
              </w:rPr>
              <w:t>求选取检查</w:t>
            </w:r>
          </w:p>
          <w:p>
            <w:pPr>
              <w:pStyle w:val="15"/>
              <w:spacing w:before="22" w:line="218" w:lineRule="auto"/>
              <w:ind w:left="93"/>
            </w:pPr>
            <w:r>
              <w:rPr>
                <w:spacing w:val="-2"/>
              </w:rPr>
              <w:t>对象与户数</w:t>
            </w:r>
          </w:p>
        </w:tc>
        <w:tc>
          <w:tcPr>
            <w:tcW w:w="609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65" w:line="211" w:lineRule="auto"/>
              <w:ind w:left="94" w:right="91"/>
            </w:pPr>
            <w:r>
              <w:rPr>
                <w:spacing w:val="6"/>
              </w:rPr>
              <w:t>现场</w:t>
            </w:r>
            <w:r>
              <w:t xml:space="preserve"> </w:t>
            </w:r>
            <w:r>
              <w:rPr>
                <w:spacing w:val="-2"/>
              </w:rPr>
              <w:t>检查</w:t>
            </w:r>
          </w:p>
        </w:tc>
        <w:tc>
          <w:tcPr>
            <w:tcW w:w="800" w:type="dxa"/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65" w:line="221" w:lineRule="auto"/>
              <w:ind w:left="195"/>
            </w:pPr>
            <w:r>
              <w:rPr>
                <w:spacing w:val="11"/>
              </w:rPr>
              <w:t>日常</w:t>
            </w:r>
          </w:p>
        </w:tc>
        <w:tc>
          <w:tcPr>
            <w:tcW w:w="1339" w:type="dxa"/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65" w:line="218" w:lineRule="auto"/>
              <w:ind w:left="165"/>
            </w:pPr>
            <w:r>
              <w:rPr>
                <w:spacing w:val="1"/>
              </w:rPr>
              <w:t>10月31日前</w:t>
            </w:r>
          </w:p>
        </w:tc>
        <w:tc>
          <w:tcPr>
            <w:tcW w:w="1389" w:type="dxa"/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65" w:line="218" w:lineRule="auto"/>
              <w:ind w:left="287"/>
            </w:pPr>
            <w:r>
              <w:rPr>
                <w:spacing w:val="5"/>
              </w:rPr>
              <w:t>财政部门</w:t>
            </w:r>
          </w:p>
        </w:tc>
        <w:tc>
          <w:tcPr>
            <w:tcW w:w="1929" w:type="dxa"/>
          </w:tcPr>
          <w:p>
            <w:pPr>
              <w:spacing w:line="46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65" w:line="242" w:lineRule="auto"/>
              <w:ind w:left="755" w:right="172" w:hanging="600"/>
            </w:pPr>
            <w:r>
              <w:rPr>
                <w:spacing w:val="-2"/>
              </w:rPr>
              <w:t>企业会计信息质量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检查</w:t>
            </w:r>
          </w:p>
        </w:tc>
        <w:tc>
          <w:tcPr>
            <w:tcW w:w="1509" w:type="dxa"/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65" w:line="221" w:lineRule="auto"/>
              <w:ind w:left="648"/>
            </w:pPr>
            <w:r>
              <w:t>无</w:t>
            </w:r>
          </w:p>
        </w:tc>
        <w:tc>
          <w:tcPr>
            <w:tcW w:w="2164" w:type="dxa"/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65" w:line="221" w:lineRule="auto"/>
              <w:ind w:left="979"/>
            </w:pPr>
            <w:r>
              <w:t>无</w:t>
            </w:r>
          </w:p>
        </w:tc>
      </w:tr>
      <w:tr>
        <w:trPr>
          <w:trHeight w:val="1630"/>
        </w:trPr>
        <w:tc>
          <w:tcPr>
            <w:tcW w:w="574" w:type="dxa"/>
          </w:tcPr>
          <w:p>
            <w:pPr>
              <w:spacing w:line="336" w:lineRule="auto"/>
              <w:rPr>
                <w:rFonts w:ascii="Arial" w:hAnsi="Arial"/>
                <w:sz w:val="21"/>
              </w:rPr>
            </w:pPr>
          </w:p>
          <w:p>
            <w:pPr>
              <w:spacing w:line="33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65" w:line="240" w:lineRule="auto"/>
              <w:ind w:left="274"/>
            </w:pPr>
            <w:r>
              <w:t>2</w:t>
            </w:r>
          </w:p>
        </w:tc>
        <w:tc>
          <w:tcPr>
            <w:tcW w:w="1789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65" w:line="223" w:lineRule="auto"/>
              <w:ind w:left="380" w:right="105" w:hanging="299"/>
            </w:pPr>
            <w:r>
              <w:rPr>
                <w:spacing w:val="-1"/>
              </w:rPr>
              <w:t>地方金融组织合规</w:t>
            </w:r>
            <w:r>
              <w:t xml:space="preserve"> </w:t>
            </w:r>
            <w:r>
              <w:rPr>
                <w:spacing w:val="2"/>
              </w:rPr>
              <w:t>性经营检查</w:t>
            </w:r>
          </w:p>
        </w:tc>
        <w:tc>
          <w:tcPr>
            <w:tcW w:w="1399" w:type="dxa"/>
          </w:tcPr>
          <w:p>
            <w:pPr>
              <w:spacing w:line="42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65" w:line="223" w:lineRule="auto"/>
              <w:ind w:left="11" w:firstLine="79"/>
            </w:pPr>
            <w:r>
              <w:rPr>
                <w:spacing w:val="-3"/>
              </w:rPr>
              <w:t>全市融资担保</w:t>
            </w:r>
            <w:r>
              <w:t xml:space="preserve">  </w:t>
            </w:r>
            <w:r>
              <w:rPr>
                <w:spacing w:val="-4"/>
              </w:rPr>
              <w:t>公司、小额贷款</w:t>
            </w:r>
            <w:r>
              <w:rPr>
                <w:spacing w:val="4"/>
              </w:rPr>
              <w:t xml:space="preserve"> </w:t>
            </w:r>
            <w:r>
              <w:rPr>
                <w:spacing w:val="13"/>
              </w:rPr>
              <w:t>公司、典当行</w:t>
            </w:r>
          </w:p>
        </w:tc>
        <w:tc>
          <w:tcPr>
            <w:tcW w:w="679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65" w:line="206" w:lineRule="auto"/>
              <w:ind w:left="232" w:right="65" w:hanging="150"/>
            </w:pPr>
            <w:r>
              <w:rPr>
                <w:spacing w:val="6"/>
              </w:rPr>
              <w:t>全年1</w:t>
            </w:r>
            <w:r>
              <w:rPr>
                <w:spacing w:val="1"/>
              </w:rPr>
              <w:t xml:space="preserve"> </w:t>
            </w:r>
            <w:r>
              <w:t>次</w:t>
            </w:r>
          </w:p>
        </w:tc>
        <w:tc>
          <w:tcPr>
            <w:tcW w:w="1199" w:type="dxa"/>
          </w:tcPr>
          <w:p>
            <w:pPr>
              <w:pStyle w:val="15"/>
              <w:spacing w:before="243" w:line="223" w:lineRule="auto"/>
              <w:ind w:left="13" w:right="37" w:firstLine="79"/>
            </w:pPr>
            <w:r>
              <w:rPr>
                <w:spacing w:val="2"/>
              </w:rPr>
              <w:t>融资担保公</w:t>
            </w:r>
            <w:r>
              <w:t xml:space="preserve"> </w:t>
            </w:r>
            <w:r>
              <w:rPr>
                <w:spacing w:val="5"/>
              </w:rPr>
              <w:t>司30%、小额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贷款公司</w:t>
            </w:r>
          </w:p>
          <w:p>
            <w:pPr>
              <w:pStyle w:val="15"/>
              <w:spacing w:before="4" w:line="262" w:lineRule="auto"/>
              <w:ind w:left="13"/>
            </w:pPr>
            <w:r>
              <w:rPr>
                <w:spacing w:val="-4"/>
              </w:rPr>
              <w:t>100%、典当行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30%</w:t>
            </w:r>
          </w:p>
        </w:tc>
        <w:tc>
          <w:tcPr>
            <w:tcW w:w="609" w:type="dxa"/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65" w:line="223" w:lineRule="auto"/>
              <w:ind w:left="94" w:right="91"/>
            </w:pPr>
            <w:r>
              <w:rPr>
                <w:spacing w:val="6"/>
              </w:rPr>
              <w:t>现场</w:t>
            </w:r>
            <w:r>
              <w:t xml:space="preserve"> </w:t>
            </w:r>
            <w:r>
              <w:rPr>
                <w:spacing w:val="-2"/>
              </w:rPr>
              <w:t>检查</w:t>
            </w:r>
          </w:p>
        </w:tc>
        <w:tc>
          <w:tcPr>
            <w:tcW w:w="800" w:type="dxa"/>
          </w:tcPr>
          <w:p>
            <w:pPr>
              <w:spacing w:line="326" w:lineRule="auto"/>
              <w:rPr>
                <w:rFonts w:ascii="Arial" w:hAnsi="Arial"/>
                <w:sz w:val="21"/>
              </w:rPr>
            </w:pPr>
          </w:p>
          <w:p>
            <w:pPr>
              <w:spacing w:line="32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65" w:line="221" w:lineRule="auto"/>
              <w:ind w:left="195"/>
            </w:pPr>
            <w:r>
              <w:rPr>
                <w:spacing w:val="11"/>
              </w:rPr>
              <w:t>日常</w:t>
            </w:r>
          </w:p>
        </w:tc>
        <w:tc>
          <w:tcPr>
            <w:tcW w:w="1339" w:type="dxa"/>
          </w:tcPr>
          <w:p>
            <w:pPr>
              <w:spacing w:line="326" w:lineRule="auto"/>
              <w:rPr>
                <w:rFonts w:ascii="Arial" w:hAnsi="Arial"/>
                <w:sz w:val="21"/>
              </w:rPr>
            </w:pPr>
          </w:p>
          <w:p>
            <w:pPr>
              <w:spacing w:line="32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65" w:line="218" w:lineRule="auto"/>
              <w:ind w:left="215"/>
            </w:pPr>
            <w:r>
              <w:rPr>
                <w:spacing w:val="2"/>
              </w:rPr>
              <w:t>次年6月前</w:t>
            </w:r>
          </w:p>
        </w:tc>
        <w:tc>
          <w:tcPr>
            <w:tcW w:w="1389" w:type="dxa"/>
          </w:tcPr>
          <w:p>
            <w:pPr>
              <w:spacing w:line="326" w:lineRule="auto"/>
              <w:rPr>
                <w:rFonts w:ascii="Arial" w:hAnsi="Arial"/>
                <w:sz w:val="21"/>
              </w:rPr>
            </w:pPr>
          </w:p>
          <w:p>
            <w:pPr>
              <w:spacing w:line="32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65" w:line="218" w:lineRule="auto"/>
              <w:ind w:left="287"/>
            </w:pPr>
            <w:r>
              <w:rPr>
                <w:spacing w:val="4"/>
              </w:rPr>
              <w:t>市财政局</w:t>
            </w:r>
          </w:p>
        </w:tc>
        <w:tc>
          <w:tcPr>
            <w:tcW w:w="1929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65" w:line="230" w:lineRule="auto"/>
              <w:ind w:left="257" w:right="68" w:hanging="200"/>
            </w:pPr>
            <w:r>
              <w:rPr>
                <w:spacing w:val="-1"/>
              </w:rPr>
              <w:t>对地方金融组织合规</w:t>
            </w:r>
            <w:r>
              <w:rPr>
                <w:spacing w:val="1"/>
              </w:rPr>
              <w:t xml:space="preserve"> 性经营进行检查</w:t>
            </w:r>
          </w:p>
        </w:tc>
        <w:tc>
          <w:tcPr>
            <w:tcW w:w="1509" w:type="dxa"/>
          </w:tcPr>
          <w:p>
            <w:pPr>
              <w:spacing w:line="326" w:lineRule="auto"/>
              <w:rPr>
                <w:rFonts w:ascii="Arial" w:hAnsi="Arial"/>
                <w:sz w:val="21"/>
              </w:rPr>
            </w:pPr>
          </w:p>
          <w:p>
            <w:pPr>
              <w:spacing w:line="32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65" w:line="221" w:lineRule="auto"/>
              <w:ind w:left="648"/>
            </w:pPr>
            <w:r>
              <w:t>无</w:t>
            </w:r>
          </w:p>
        </w:tc>
        <w:tc>
          <w:tcPr>
            <w:tcW w:w="2164" w:type="dxa"/>
          </w:tcPr>
          <w:p>
            <w:pPr>
              <w:spacing w:line="326" w:lineRule="auto"/>
              <w:rPr>
                <w:rFonts w:ascii="Arial" w:hAnsi="Arial"/>
                <w:sz w:val="21"/>
              </w:rPr>
            </w:pPr>
          </w:p>
          <w:p>
            <w:pPr>
              <w:spacing w:line="32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65" w:line="221" w:lineRule="auto"/>
              <w:ind w:left="979"/>
            </w:pPr>
            <w:r>
              <w:t>无</w:t>
            </w:r>
          </w:p>
        </w:tc>
      </w:tr>
    </w:tbl>
    <w:p>
      <w:pPr>
        <w:rPr>
          <w:rFonts w:ascii="Arial" w:hAnsi="Arial"/>
          <w:sz w:val="21"/>
        </w:rPr>
      </w:pPr>
    </w:p>
    <w:sectPr>
      <w:pgSz w:w="16480" w:h="11560"/>
      <w:pgMar w:top="982" w:right="524" w:bottom="0" w:left="565" w:header="0" w:footer="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SimSun">
    <w:altName w:val="文泉驿正黑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方正书宋_GBK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cs="Arial" w:hAnsi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Table Text"/>
    <w:basedOn w:val="0"/>
    <w:rPr>
      <w:rFonts w:ascii="SimSun" w:eastAsia="SimSun" w:cs="SimSun"/>
      <w:sz w:val="20"/>
      <w:szCs w:val="20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1</Pages>
  <Words>292</Words>
  <Characters>304</Characters>
  <Lines>112</Lines>
  <Paragraphs>49</Paragraphs>
  <CharactersWithSpaces>323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uos</cp:lastModifiedBy>
  <cp:revision>0</cp:revision>
  <dcterms:created xsi:type="dcterms:W3CDTF">2025-04-17T10:25:55Z</dcterms:created>
  <dcterms:modified xsi:type="dcterms:W3CDTF">2025-04-17T07:08:31Z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O">
    <vt:lpwstr>wqlLaW5nc29mdCBQREYgdG8gV1BTIDExMEI</vt:lpwstr>
  </property>
  <property fmtid="{D5CDD505-2E9C-101B-9397-08002B2CF9AE}" pid="3" name="Created">
    <vt:filetime>2025-04-16T16:00:00Z</vt:filetime>
  </property>
  <property fmtid="{D5CDD505-2E9C-101B-9397-08002B2CF9AE}" pid="4" name="UsrData">
    <vt:lpwstr>680066af12ecda001f04ebffwl</vt:lpwstr>
  </property>
</Properties>
</file>