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6"/>
        <w:spacing w:line="576" w:lineRule="exact"/>
        <w:rPr>
          <w:rFonts w:ascii="黑体" w:eastAsia="黑体"/>
          <w:b w:val="0"/>
          <w:color w:val="auto"/>
          <w:sz w:val="32"/>
          <w:szCs w:val="32"/>
        </w:rPr>
      </w:pPr>
    </w:p>
    <w:p>
      <w:pPr>
        <w:pStyle w:val="16"/>
        <w:spacing w:line="576" w:lineRule="exact"/>
        <w:jc w:val="center"/>
        <w:rPr>
          <w:rFonts w:ascii="方正小标宋简体" w:eastAsia="方正小标宋简体" w:hint="eastAsia"/>
          <w:b w:val="0"/>
          <w:color w:val="auto"/>
          <w:sz w:val="44"/>
          <w:szCs w:val="44"/>
        </w:rPr>
      </w:pPr>
      <w:r>
        <w:rPr>
          <w:rFonts w:ascii="方正小标宋简体" w:eastAsia="方正小标宋简体" w:hint="eastAsia"/>
          <w:b w:val="0"/>
          <w:color w:val="auto"/>
          <w:sz w:val="44"/>
          <w:szCs w:val="44"/>
        </w:rPr>
        <w:t>广元</w:t>
      </w:r>
      <w:r>
        <w:rPr>
          <w:rFonts w:ascii="方正小标宋简体" w:eastAsia="方正小标宋简体"/>
          <w:b w:val="0"/>
          <w:color w:val="auto"/>
          <w:sz w:val="44"/>
          <w:szCs w:val="44"/>
          <w:lang w:eastAsia="zh-CN"/>
        </w:rPr>
        <w:t>市住房城乡建设局</w:t>
      </w:r>
      <w:bookmarkStart w:id="0" w:name="_GoBack"/>
      <w:bookmarkEnd w:id="0"/>
      <w:r>
        <w:rPr>
          <w:rFonts w:ascii="方正小标宋简体" w:eastAsia="方正小标宋简体" w:hint="eastAsia"/>
          <w:b w:val="0"/>
          <w:color w:val="auto"/>
          <w:sz w:val="44"/>
          <w:szCs w:val="44"/>
        </w:rPr>
        <w:t>2025年涉企行政检查事项分类目录</w:t>
      </w:r>
    </w:p>
    <w:p>
      <w:pPr>
        <w:pStyle w:val="15"/>
        <w:ind w:left="0" w:firstLineChars="200" w:firstLine="480"/>
        <w:jc w:val="left"/>
        <w:rPr>
          <w:rFonts w:eastAsia="方正小标宋简体" w:hint="eastAsia"/>
          <w:sz w:val="24"/>
          <w:szCs w:val="24"/>
          <w:lang w:eastAsia="zh-CN"/>
        </w:rPr>
      </w:pPr>
      <w:r>
        <w:rPr>
          <w:rFonts w:ascii="方正小标宋简体" w:eastAsia="方正小标宋简体" w:hint="eastAsia"/>
          <w:b w:val="0"/>
          <w:color w:val="auto"/>
          <w:sz w:val="24"/>
          <w:szCs w:val="24"/>
          <w:lang w:eastAsia="zh-CN"/>
        </w:rPr>
        <w:t>填报单位：</w:t>
      </w:r>
      <w:r>
        <w:rPr>
          <w:rFonts w:ascii="方正小标宋简体" w:eastAsia="方正小标宋简体"/>
          <w:b w:val="0"/>
          <w:color w:val="auto"/>
          <w:sz w:val="24"/>
          <w:szCs w:val="24"/>
          <w:lang w:eastAsia="zh-CN"/>
        </w:rPr>
        <w:t>广元市住房城乡建设局</w:t>
      </w:r>
    </w:p>
    <w:p>
      <w:pPr>
        <w:pStyle w:val="16"/>
        <w:spacing w:line="200" w:lineRule="exact"/>
        <w:jc w:val="center"/>
        <w:rPr>
          <w:rFonts w:ascii="方正小标宋简体" w:eastAsia="方正小标宋简体" w:hint="eastAsia"/>
          <w:b w:val="0"/>
          <w:color w:val="auto"/>
          <w:sz w:val="44"/>
          <w:szCs w:val="44"/>
        </w:rPr>
      </w:pP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2229"/>
        <w:gridCol w:w="2229"/>
        <w:gridCol w:w="498"/>
        <w:gridCol w:w="333"/>
        <w:gridCol w:w="230"/>
        <w:gridCol w:w="663"/>
        <w:gridCol w:w="3622"/>
        <w:gridCol w:w="498"/>
        <w:gridCol w:w="3217"/>
      </w:tblGrid>
      <w:tr>
        <w:trPr>
          <w:trHeight w:val="745"/>
          <w:tblHeader/>
        </w:trPr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eastAsia="黑体" w:cs="黑体" w:hint="eastAsia"/>
                <w:sz w:val="22"/>
                <w:szCs w:val="22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黑体" w:eastAsia="黑体" w:cs="黑体" w:hint="eastAsia"/>
                <w:sz w:val="22"/>
                <w:szCs w:val="22"/>
              </w:rPr>
            </w:pPr>
            <w:r>
              <w:rPr>
                <w:rFonts w:ascii="黑体" w:eastAsia="黑体" w:cs="黑体" w:hint="eastAsia"/>
                <w:sz w:val="22"/>
                <w:szCs w:val="22"/>
              </w:rPr>
              <w:t>检查事项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黑体" w:eastAsia="黑体" w:cs="黑体" w:hint="eastAsia"/>
                <w:kern w:val="0"/>
                <w:sz w:val="22"/>
                <w:szCs w:val="22"/>
                <w:lang w:bidi="ar-SA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bidi="ar-SA"/>
              </w:rPr>
              <w:t>检查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黑体" w:eastAsia="黑体" w:cs="黑体" w:hint="eastAsia"/>
                <w:sz w:val="22"/>
                <w:szCs w:val="22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bidi="ar-SA"/>
              </w:rPr>
              <w:t>对象及等级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黑体" w:eastAsia="黑体" w:cs="黑体" w:hint="eastAsia"/>
                <w:sz w:val="22"/>
                <w:szCs w:val="22"/>
              </w:rPr>
            </w:pPr>
            <w:r>
              <w:rPr>
                <w:rFonts w:ascii="黑体" w:eastAsia="黑体" w:cs="黑体" w:hint="eastAsia"/>
                <w:sz w:val="22"/>
                <w:szCs w:val="22"/>
              </w:rPr>
              <w:t>检查事项等级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黑体" w:eastAsia="黑体" w:cs="黑体" w:hint="eastAsia"/>
                <w:sz w:val="22"/>
                <w:szCs w:val="22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bidi="ar-SA"/>
              </w:rPr>
              <w:t>检查方式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黑体" w:eastAsia="黑体" w:cs="黑体" w:hint="eastAsia"/>
                <w:sz w:val="22"/>
                <w:szCs w:val="22"/>
              </w:rPr>
            </w:pPr>
            <w:r>
              <w:rPr>
                <w:rFonts w:ascii="黑体" w:eastAsia="黑体" w:cs="黑体" w:hint="eastAsia"/>
                <w:sz w:val="22"/>
                <w:szCs w:val="22"/>
              </w:rPr>
              <w:t>计划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黑体" w:eastAsia="黑体" w:cs="黑体" w:hint="eastAsia"/>
                <w:sz w:val="22"/>
                <w:szCs w:val="22"/>
              </w:rPr>
            </w:pPr>
            <w:r>
              <w:rPr>
                <w:rFonts w:ascii="黑体" w:eastAsia="黑体" w:cs="黑体" w:hint="eastAsia"/>
                <w:sz w:val="22"/>
                <w:szCs w:val="22"/>
              </w:rPr>
              <w:t>类型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黑体" w:eastAsia="黑体" w:cs="黑体" w:hint="eastAsia"/>
                <w:sz w:val="22"/>
                <w:szCs w:val="22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bidi="ar-SA"/>
              </w:rPr>
              <w:t>牵头实施部门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黑体" w:eastAsia="黑体" w:cs="黑体" w:hint="eastAsia"/>
                <w:sz w:val="22"/>
                <w:szCs w:val="22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bidi="ar-SA"/>
              </w:rPr>
              <w:t>检查事项内容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黑体" w:eastAsia="黑体" w:cs="黑体" w:hint="eastAsia"/>
                <w:sz w:val="22"/>
                <w:szCs w:val="22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bidi="ar-SA"/>
              </w:rPr>
              <w:t>参与部门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黑体" w:eastAsia="黑体" w:cs="黑体" w:hint="eastAsia"/>
                <w:sz w:val="22"/>
                <w:szCs w:val="22"/>
              </w:rPr>
            </w:pPr>
            <w:r>
              <w:rPr>
                <w:rFonts w:ascii="黑体" w:eastAsia="黑体" w:cs="黑体" w:hint="eastAsia"/>
                <w:kern w:val="0"/>
                <w:sz w:val="22"/>
                <w:szCs w:val="22"/>
                <w:lang w:bidi="ar-SA"/>
              </w:rPr>
              <w:t>综合参与部门事项</w:t>
            </w:r>
          </w:p>
        </w:tc>
      </w:tr>
      <w:tr>
        <w:trPr>
          <w:trHeight w:val="1667"/>
        </w:trPr>
        <w:tc>
          <w:tcPr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Chars="50" w:left="105"/>
              <w:jc w:val="center"/>
              <w:rPr>
                <w:rFonts w:ascii="仿宋_GB2312" w:eastAsia="仿宋_GB2312" w:cs="仿宋_GB2312" w:hint="eastAsia"/>
                <w:sz w:val="22"/>
                <w:szCs w:val="22"/>
              </w:rPr>
            </w:pP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房地产开发企业经营行为检查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房地产开发企业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一般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bidi="ar-SA"/>
              </w:rPr>
              <w:t>现场检查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日常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住房城乡建设部门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60" w:lineRule="exact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bidi="ar-SA"/>
              </w:rPr>
              <w:t>对</w:t>
            </w: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房地产开发企业经营行为的监督检查；</w:t>
            </w:r>
          </w:p>
          <w:p>
            <w:pPr>
              <w:numPr>
                <w:ilvl w:val="0"/>
                <w:numId w:val="2"/>
              </w:numPr>
              <w:spacing w:line="260" w:lineRule="exact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对未取得《商品房预售许可证》预售商品房、不正当手段取得商品房预售许可等情形的行政检查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市场监管部门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对房地产开发企业自媒体广告发布情况的检查</w:t>
            </w:r>
          </w:p>
        </w:tc>
      </w:tr>
      <w:tr>
        <w:trPr>
          <w:trHeight w:val="90"/>
        </w:trPr>
        <w:tc>
          <w:tcPr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Chars="50" w:left="105"/>
              <w:jc w:val="center"/>
              <w:rPr>
                <w:rFonts w:ascii="仿宋_GB2312" w:eastAsia="仿宋_GB2312" w:cs="仿宋_GB2312" w:hint="eastAsia"/>
                <w:sz w:val="22"/>
                <w:szCs w:val="22"/>
              </w:rPr>
            </w:pP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房地产经纪机构和房地产经纪人员检查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pStyle w:val="16"/>
              <w:ind w:firstLineChars="100" w:firstLine="220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b w:val="0"/>
                <w:color w:val="auto"/>
                <w:kern w:val="0"/>
                <w:sz w:val="22"/>
                <w:szCs w:val="22"/>
                <w:lang w:val="en-US" w:eastAsia="zh-CN" w:bidi="ar-SA"/>
              </w:rPr>
              <w:t>房地产经纪机构和房地产经纪人员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一般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bidi="ar-SA"/>
              </w:rPr>
              <w:t>现场检查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日常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住房城乡建设部门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对房地产经纪机构和房地产经纪人员的监督检查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市场监管部门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对经纪机构价格行为的检查</w:t>
            </w:r>
          </w:p>
        </w:tc>
      </w:tr>
      <w:tr>
        <w:trPr>
          <w:trHeight w:val="1145"/>
        </w:trPr>
        <w:tc>
          <w:tcPr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Chars="50" w:left="105"/>
              <w:jc w:val="center"/>
              <w:rPr>
                <w:rFonts w:ascii="仿宋_GB2312" w:eastAsia="仿宋_GB2312" w:cs="仿宋_GB2312" w:hint="eastAsia"/>
                <w:sz w:val="22"/>
                <w:szCs w:val="22"/>
              </w:rPr>
            </w:pP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textAlignment w:val="center"/>
              <w:rPr>
                <w:rFonts w:asci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val="en-US" w:eastAsia="zh-CN" w:bidi="ar-SA"/>
              </w:rPr>
              <w:t>建筑市场检查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pStyle w:val="16"/>
              <w:ind w:firstLineChars="100" w:firstLine="220"/>
              <w:rPr>
                <w:rFonts w:ascii="仿宋_GB2312" w:eastAsia="仿宋_GB2312" w:cs="仿宋_GB2312" w:hint="eastAsia"/>
                <w:b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 w:val="0"/>
                <w:color w:val="auto"/>
                <w:kern w:val="0"/>
                <w:sz w:val="22"/>
                <w:szCs w:val="22"/>
                <w:lang w:val="en-US" w:eastAsia="zh-CN" w:bidi="ar-SA"/>
              </w:rPr>
              <w:t>房屋建筑和市政基础设施在建工程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  <w:lang w:eastAsia="zh-CN"/>
              </w:rPr>
              <w:t>重点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bidi="ar-SA"/>
              </w:rPr>
              <w:t>现场检查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日常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住房城乡建设部门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对建筑“两工地”租赁、安装、拆卸、使用建筑起重机械行为的监督检查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市场监管部门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对“两工地”起重机械检验机构持续满足许可情况的检查</w:t>
            </w:r>
          </w:p>
        </w:tc>
      </w:tr>
      <w:tr>
        <w:trPr>
          <w:trHeight w:val="1368"/>
        </w:trPr>
        <w:tc>
          <w:tcPr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Chars="50" w:left="105"/>
              <w:jc w:val="center"/>
              <w:rPr>
                <w:rFonts w:ascii="仿宋_GB2312" w:eastAsia="仿宋_GB2312" w:cs="仿宋_GB2312" w:hint="eastAsia"/>
                <w:sz w:val="22"/>
                <w:szCs w:val="22"/>
              </w:rPr>
            </w:pPr>
          </w:p>
        </w:tc>
        <w:tc>
          <w:tcPr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val="en-US" w:eastAsia="zh-CN" w:bidi="ar-SA"/>
              </w:rPr>
              <w:t>燃气企业检查</w:t>
            </w:r>
          </w:p>
        </w:tc>
        <w:tc>
          <w:tcPr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6"/>
              <w:ind w:firstLineChars="100" w:firstLine="220"/>
              <w:rPr>
                <w:rFonts w:ascii="仿宋_GB2312" w:eastAsia="仿宋_GB2312" w:cs="仿宋_GB2312" w:hint="eastAsia"/>
                <w:b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 w:val="0"/>
                <w:color w:val="auto"/>
                <w:kern w:val="0"/>
                <w:sz w:val="22"/>
                <w:szCs w:val="22"/>
                <w:lang w:val="en-US" w:eastAsia="zh-CN" w:bidi="ar-SA"/>
              </w:rPr>
              <w:t>对燃气经营许可证和燃气安全生产经营管理情况的监督检查</w:t>
            </w:r>
          </w:p>
        </w:tc>
        <w:tc>
          <w:tcPr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  <w:lang w:eastAsia="zh-CN"/>
              </w:rPr>
              <w:t>重点</w:t>
            </w:r>
          </w:p>
        </w:tc>
        <w:tc>
          <w:tcPr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bidi="ar-SA"/>
              </w:rPr>
              <w:t>现场检查</w:t>
            </w:r>
          </w:p>
        </w:tc>
        <w:tc>
          <w:tcPr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日常</w:t>
            </w:r>
          </w:p>
        </w:tc>
        <w:tc>
          <w:tcPr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住房城乡建设部门</w:t>
            </w:r>
          </w:p>
        </w:tc>
        <w:tc>
          <w:tcPr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对燃气经营许可证和燃气安全生产经营管理情况的监督检查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市场监管部门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对液化石油气瓶充装单位违法违规充装行为、燃气企业公用燃气管道法定检验情况的检查</w:t>
            </w:r>
          </w:p>
        </w:tc>
      </w:tr>
      <w:tr>
        <w:trPr>
          <w:trHeight w:val="500"/>
        </w:trPr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气象部门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对燃气生产经营场所落实防雷防静电安全措施情况的检查</w:t>
            </w:r>
          </w:p>
        </w:tc>
      </w:tr>
      <w:tr>
        <w:trPr>
          <w:trHeight w:val="1447"/>
        </w:trPr>
        <w:tc>
          <w:tcPr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Chars="50" w:left="105"/>
              <w:jc w:val="center"/>
              <w:rPr>
                <w:rFonts w:ascii="仿宋_GB2312" w:eastAsia="仿宋_GB2312" w:cs="仿宋_GB2312" w:hint="eastAsia"/>
                <w:sz w:val="22"/>
                <w:szCs w:val="22"/>
              </w:rPr>
            </w:pP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val="en-US" w:eastAsia="zh-CN" w:bidi="ar-SA"/>
              </w:rPr>
              <w:t>物业服务企业检查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pStyle w:val="16"/>
              <w:ind w:firstLineChars="100" w:firstLine="220"/>
              <w:rPr>
                <w:rFonts w:ascii="仿宋_GB2312" w:eastAsia="仿宋_GB2312" w:cs="仿宋_GB2312" w:hint="eastAsia"/>
                <w:b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 w:val="0"/>
                <w:color w:val="auto"/>
                <w:kern w:val="0"/>
                <w:sz w:val="22"/>
                <w:szCs w:val="22"/>
                <w:lang w:val="en-US" w:eastAsia="zh-CN" w:bidi="ar-SA"/>
              </w:rPr>
              <w:t>对物业服务企业的监督检查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  <w:lang w:eastAsia="zh-CN"/>
              </w:rPr>
              <w:t>一般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bidi="ar-SA"/>
              </w:rPr>
              <w:t>现场检查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日常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住房城乡建设部门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对物业服务企业的监督检查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市场监管部门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对电梯等特种设备使用安全管理的检查</w:t>
            </w:r>
          </w:p>
        </w:tc>
      </w:tr>
      <w:tr>
        <w:trPr>
          <w:trHeight w:val="1447"/>
        </w:trPr>
        <w:tc>
          <w:tcPr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Chars="50" w:left="105"/>
              <w:jc w:val="center"/>
              <w:rPr>
                <w:rFonts w:ascii="仿宋_GB2312" w:eastAsia="仿宋_GB2312" w:cs="仿宋_GB2312" w:hint="eastAsia"/>
                <w:sz w:val="22"/>
                <w:szCs w:val="22"/>
              </w:rPr>
            </w:pP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val="en-US" w:eastAsia="zh-CN" w:bidi="ar-SA"/>
              </w:rPr>
              <w:t>城市建筑垃圾处置核准检查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pStyle w:val="16"/>
              <w:ind w:firstLineChars="100" w:firstLine="220"/>
              <w:rPr>
                <w:rFonts w:ascii="仿宋_GB2312" w:eastAsia="仿宋_GB2312" w:cs="仿宋_GB2312" w:hint="eastAsia"/>
                <w:b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 w:val="0"/>
                <w:color w:val="auto"/>
                <w:kern w:val="0"/>
                <w:sz w:val="22"/>
                <w:szCs w:val="22"/>
                <w:lang w:val="en-US" w:eastAsia="zh-CN" w:bidi="ar-SA"/>
              </w:rPr>
              <w:t>建筑垃圾处置企业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  <w:lang w:eastAsia="zh-CN"/>
              </w:rPr>
              <w:t>一般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现场检查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  <w:lang w:eastAsia="zh-CN"/>
              </w:rPr>
              <w:t>日常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住房城乡建设部门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对处置方案备案、许可证取得和处置行为情况的检查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val="en-US" w:eastAsia="zh-CN" w:bidi="ar-SA"/>
              </w:rPr>
              <w:t>/</w:t>
            </w:r>
          </w:p>
        </w:tc>
      </w:tr>
      <w:tr>
        <w:trPr>
          <w:trHeight w:val="1447"/>
        </w:trPr>
        <w:tc>
          <w:tcPr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Chars="50" w:left="105"/>
              <w:jc w:val="center"/>
              <w:rPr>
                <w:rFonts w:ascii="仿宋_GB2312" w:eastAsia="仿宋_GB2312" w:cs="仿宋_GB2312" w:hint="eastAsia"/>
                <w:sz w:val="22"/>
                <w:szCs w:val="22"/>
              </w:rPr>
            </w:pP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val="en-US" w:eastAsia="zh-CN" w:bidi="ar-SA"/>
              </w:rPr>
              <w:t>从事城市生活垃圾经营性清扫、收集运输、处理服务审批检查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pStyle w:val="16"/>
              <w:ind w:firstLineChars="100" w:firstLine="220"/>
              <w:rPr>
                <w:rFonts w:ascii="仿宋_GB2312" w:eastAsia="仿宋_GB2312" w:cs="仿宋_GB2312" w:hint="eastAsia"/>
                <w:b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 w:val="0"/>
                <w:color w:val="auto"/>
                <w:kern w:val="0"/>
                <w:sz w:val="22"/>
                <w:szCs w:val="22"/>
                <w:lang w:val="en-US" w:eastAsia="zh-CN" w:bidi="ar-SA"/>
              </w:rPr>
              <w:t>生活垃圾清扫、收集、运输、处置企业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  <w:lang w:eastAsia="zh-CN"/>
              </w:rPr>
              <w:t>一般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现场检查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  <w:lang w:eastAsia="zh-CN"/>
              </w:rPr>
              <w:t>日常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住房城乡建设部门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textAlignment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对取得处置许可证、运营情况的检查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生态环境部门</w:t>
            </w:r>
          </w:p>
        </w:tc>
        <w:tc>
          <w:tcPr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  <w:lang w:eastAsia="zh-CN" w:bidi="ar-SA"/>
              </w:rPr>
              <w:t>对生态环境事项的检查</w:t>
            </w:r>
          </w:p>
        </w:tc>
      </w:tr>
    </w:tbl>
    <w:p/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A423809"/>
    <w:multiLevelType w:val="multilevel"/>
    <w:tmpl w:val="0A423809"/>
    <w:lvl w:ilvl="0">
      <w:start w:val="1"/>
      <w:numFmt w:val="decimal"/>
      <w:lvlRestart w:val="0"/>
      <w:lvlText w:val="  %1"/>
      <w:lvlJc w:val="center"/>
      <w:pPr>
        <w:tabs>
          <w:tab w:val="num" w:pos="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1">
    <w:nsid w:val="E5AFF432"/>
    <w:multiLevelType w:val="singleLevel"/>
    <w:tmpl w:val="E5AFF432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8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uppressAutoHyphens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uppressAutoHyphen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uppressAutoHyphen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uppressAutoHyphen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5"/>
    <w:basedOn w:val="0"/>
    <w:next w:val="0"/>
    <w:pPr>
      <w:ind w:left="1680"/>
    </w:pPr>
  </w:style>
  <w:style w:type="paragraph" w:customStyle="1" w:styleId="16">
    <w:name w:val="样式1"/>
    <w:next w:val="15"/>
    <w:pPr>
      <w:widowControl w:val="0"/>
      <w:jc w:val="both"/>
    </w:pPr>
    <w:rPr>
      <w:rFonts w:ascii="Times New Roman" w:eastAsia="宋体" w:cs="Times New Roman" w:hAnsi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2</Pages>
  <Words>780</Words>
  <Characters>785</Characters>
  <Lines>186</Lines>
  <Paragraphs>80</Paragraphs>
  <CharactersWithSpaces>808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uos</dc:creator>
  <cp:lastModifiedBy>uos</cp:lastModifiedBy>
  <cp:revision>1</cp:revision>
  <dcterms:created xsi:type="dcterms:W3CDTF">2025-03-31T15:54:00Z</dcterms:created>
  <dcterms:modified xsi:type="dcterms:W3CDTF">2025-06-20T05:10:35Z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2052-11.8.2.1132</vt:lpwstr>
  </property>
  <property fmtid="{D5CDD505-2E9C-101B-9397-08002B2CF9AE}" pid="3" name="ICV">
    <vt:lpwstr>22C0DCB7C6B9CB6F4077006853BE9303</vt:lpwstr>
  </property>
</Properties>
</file>