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75A" w:rsidRPr="00874EEA" w:rsidRDefault="0094375A" w:rsidP="00874EEA">
      <w:pPr>
        <w:jc w:val="center"/>
        <w:rPr>
          <w:rFonts w:ascii="方正小标宋简体" w:eastAsia="方正小标宋简体" w:hAnsi="宋体" w:cs="方正小标宋简体"/>
          <w:color w:val="000000"/>
          <w:sz w:val="44"/>
          <w:szCs w:val="44"/>
        </w:rPr>
      </w:pPr>
      <w:r w:rsidRPr="00874EEA">
        <w:rPr>
          <w:rFonts w:ascii="方正小标宋简体" w:eastAsia="方正小标宋简体" w:hAnsi="宋体" w:cs="方正小标宋简体" w:hint="eastAsia"/>
          <w:color w:val="000000"/>
          <w:sz w:val="44"/>
          <w:szCs w:val="44"/>
        </w:rPr>
        <w:t>广元市司法局责任清单</w:t>
      </w:r>
    </w:p>
    <w:p w:rsidR="0094375A" w:rsidRPr="00874EEA" w:rsidRDefault="0094375A" w:rsidP="003368AB">
      <w:pPr>
        <w:spacing w:line="320" w:lineRule="exact"/>
        <w:ind w:firstLineChars="200" w:firstLine="31680"/>
        <w:rPr>
          <w:rFonts w:ascii="宋体" w:cs="仿宋_GB2312"/>
          <w:color w:val="000000"/>
          <w:szCs w:val="21"/>
        </w:rPr>
      </w:pPr>
    </w:p>
    <w:p w:rsidR="0094375A" w:rsidRPr="00874EEA" w:rsidRDefault="0094375A" w:rsidP="00874EEA">
      <w:pPr>
        <w:spacing w:line="320" w:lineRule="exact"/>
        <w:jc w:val="left"/>
        <w:rPr>
          <w:rFonts w:ascii="宋体" w:hAnsi="宋体"/>
          <w:color w:val="000000"/>
          <w:szCs w:val="21"/>
        </w:rPr>
      </w:pPr>
      <w:r w:rsidRPr="00874EEA">
        <w:rPr>
          <w:rFonts w:ascii="宋体" w:hAnsi="宋体" w:hint="eastAsia"/>
          <w:color w:val="000000"/>
          <w:szCs w:val="21"/>
        </w:rPr>
        <w:t>表</w:t>
      </w:r>
      <w:r w:rsidRPr="00874EEA">
        <w:rPr>
          <w:rFonts w:ascii="宋体" w:hAnsi="宋体"/>
          <w:color w:val="000000"/>
          <w:szCs w:val="21"/>
        </w:rPr>
        <w:t>1</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18"/>
        <w:gridCol w:w="7271"/>
      </w:tblGrid>
      <w:tr w:rsidR="0094375A" w:rsidRPr="00874EEA" w:rsidTr="00874EEA">
        <w:trPr>
          <w:trHeight w:val="454"/>
          <w:jc w:val="center"/>
        </w:trPr>
        <w:tc>
          <w:tcPr>
            <w:tcW w:w="1612" w:type="dxa"/>
            <w:vAlign w:val="center"/>
          </w:tcPr>
          <w:p w:rsidR="0094375A" w:rsidRPr="00874EEA" w:rsidRDefault="0094375A" w:rsidP="00874EEA">
            <w:pPr>
              <w:tabs>
                <w:tab w:val="center" w:pos="4153"/>
                <w:tab w:val="right" w:pos="8306"/>
              </w:tabs>
              <w:snapToGrid w:val="0"/>
              <w:spacing w:line="320" w:lineRule="exact"/>
              <w:jc w:val="center"/>
              <w:rPr>
                <w:rFonts w:ascii="宋体"/>
                <w:color w:val="000000"/>
                <w:szCs w:val="21"/>
              </w:rPr>
            </w:pPr>
            <w:r w:rsidRPr="00874EEA">
              <w:rPr>
                <w:rFonts w:ascii="宋体" w:hAnsi="宋体" w:hint="eastAsia"/>
                <w:color w:val="000000"/>
                <w:szCs w:val="21"/>
              </w:rPr>
              <w:t>主体责任</w:t>
            </w:r>
          </w:p>
        </w:tc>
        <w:tc>
          <w:tcPr>
            <w:tcW w:w="7787" w:type="dxa"/>
          </w:tcPr>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略</w:t>
            </w:r>
          </w:p>
        </w:tc>
      </w:tr>
      <w:tr w:rsidR="0094375A" w:rsidRPr="00874EEA" w:rsidTr="00874EEA">
        <w:trPr>
          <w:trHeight w:val="454"/>
          <w:jc w:val="center"/>
        </w:trPr>
        <w:tc>
          <w:tcPr>
            <w:tcW w:w="1612" w:type="dxa"/>
            <w:vAlign w:val="center"/>
          </w:tcPr>
          <w:p w:rsidR="0094375A" w:rsidRPr="00874EEA" w:rsidRDefault="0094375A" w:rsidP="00874EEA">
            <w:pPr>
              <w:tabs>
                <w:tab w:val="center" w:pos="4153"/>
                <w:tab w:val="right" w:pos="8306"/>
              </w:tabs>
              <w:snapToGrid w:val="0"/>
              <w:spacing w:line="320" w:lineRule="exact"/>
              <w:jc w:val="center"/>
              <w:rPr>
                <w:rFonts w:ascii="宋体"/>
                <w:color w:val="000000"/>
                <w:szCs w:val="21"/>
              </w:rPr>
            </w:pPr>
            <w:r w:rsidRPr="00874EEA">
              <w:rPr>
                <w:rFonts w:ascii="宋体" w:hAnsi="宋体" w:hint="eastAsia"/>
                <w:color w:val="000000"/>
                <w:szCs w:val="21"/>
              </w:rPr>
              <w:t>职责边界</w:t>
            </w:r>
          </w:p>
        </w:tc>
        <w:tc>
          <w:tcPr>
            <w:tcW w:w="7787" w:type="dxa"/>
            <w:vAlign w:val="center"/>
          </w:tcPr>
          <w:p w:rsidR="0094375A" w:rsidRPr="00874EEA" w:rsidRDefault="0094375A" w:rsidP="00874EEA">
            <w:pPr>
              <w:spacing w:line="320" w:lineRule="exact"/>
              <w:rPr>
                <w:rFonts w:ascii="宋体"/>
                <w:color w:val="000000"/>
                <w:szCs w:val="21"/>
              </w:rPr>
            </w:pPr>
            <w:r w:rsidRPr="00874EEA">
              <w:rPr>
                <w:rFonts w:ascii="宋体" w:hAnsi="宋体" w:cs="宋体" w:hint="eastAsia"/>
                <w:color w:val="000000"/>
                <w:szCs w:val="21"/>
              </w:rPr>
              <w:t>无</w:t>
            </w:r>
          </w:p>
        </w:tc>
      </w:tr>
    </w:tbl>
    <w:p w:rsidR="0094375A" w:rsidRPr="00874EEA" w:rsidRDefault="0094375A" w:rsidP="00874EEA">
      <w:pPr>
        <w:spacing w:line="320" w:lineRule="exact"/>
        <w:rPr>
          <w:rFonts w:ascii="宋体"/>
          <w:color w:val="000000"/>
          <w:szCs w:val="21"/>
        </w:rPr>
      </w:pPr>
    </w:p>
    <w:p w:rsidR="0094375A" w:rsidRPr="00874EEA" w:rsidRDefault="0094375A" w:rsidP="00874EEA">
      <w:pPr>
        <w:spacing w:line="320" w:lineRule="exact"/>
        <w:rPr>
          <w:rFonts w:ascii="宋体"/>
          <w:color w:val="000000"/>
          <w:szCs w:val="21"/>
        </w:rPr>
      </w:pP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表</w:t>
      </w:r>
      <w:r>
        <w:rPr>
          <w:rFonts w:ascii="宋体" w:hAnsi="宋体"/>
          <w:color w:val="000000"/>
          <w:szCs w:val="21"/>
        </w:rPr>
        <w:t>2</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6"/>
        <w:gridCol w:w="7153"/>
      </w:tblGrid>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625"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58</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cs="宋体" w:hint="eastAsia"/>
                <w:color w:val="000000"/>
                <w:szCs w:val="21"/>
              </w:rPr>
              <w:t>权力类型</w:t>
            </w:r>
          </w:p>
        </w:tc>
        <w:tc>
          <w:tcPr>
            <w:tcW w:w="7625"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行政许可</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权力项目名称</w:t>
            </w:r>
          </w:p>
        </w:tc>
        <w:tc>
          <w:tcPr>
            <w:tcW w:w="7625"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律师事务所（分所）设立、变更、注销许可</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实施依据</w:t>
            </w:r>
          </w:p>
        </w:tc>
        <w:tc>
          <w:tcPr>
            <w:tcW w:w="7625" w:type="dxa"/>
          </w:tcPr>
          <w:p w:rsidR="0094375A" w:rsidRPr="00874EEA" w:rsidRDefault="0094375A" w:rsidP="00874EEA">
            <w:pPr>
              <w:spacing w:line="320" w:lineRule="exact"/>
              <w:rPr>
                <w:rFonts w:ascii="宋体"/>
                <w:bCs/>
                <w:color w:val="000000"/>
                <w:szCs w:val="21"/>
              </w:rPr>
            </w:pPr>
            <w:r w:rsidRPr="00874EEA">
              <w:rPr>
                <w:rFonts w:ascii="宋体" w:hAnsi="宋体" w:hint="eastAsia"/>
                <w:bCs/>
                <w:color w:val="000000"/>
                <w:szCs w:val="21"/>
              </w:rPr>
              <w:t>一</w:t>
            </w:r>
            <w:r w:rsidRPr="00874EEA">
              <w:rPr>
                <w:rFonts w:ascii="宋体"/>
                <w:bCs/>
                <w:color w:val="000000"/>
                <w:szCs w:val="21"/>
              </w:rPr>
              <w:t>.</w:t>
            </w:r>
            <w:r w:rsidRPr="00874EEA">
              <w:rPr>
                <w:rFonts w:ascii="宋体" w:hAnsi="宋体" w:hint="eastAsia"/>
                <w:bCs/>
                <w:color w:val="000000"/>
                <w:szCs w:val="21"/>
              </w:rPr>
              <w:t>律师事务所（分所）设立</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1.</w:t>
            </w:r>
            <w:r w:rsidRPr="00874EEA">
              <w:rPr>
                <w:rFonts w:ascii="宋体" w:hAnsi="宋体" w:hint="eastAsia"/>
                <w:color w:val="000000"/>
                <w:szCs w:val="21"/>
              </w:rPr>
              <w:t>《中华人民共和国律师法》</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第十八条</w:t>
            </w:r>
            <w:r w:rsidRPr="00874EEA">
              <w:rPr>
                <w:rFonts w:ascii="宋体" w:hAnsi="宋体"/>
                <w:color w:val="000000"/>
                <w:szCs w:val="21"/>
              </w:rPr>
              <w:t xml:space="preserve">  </w:t>
            </w:r>
            <w:r w:rsidRPr="00874EEA">
              <w:rPr>
                <w:rFonts w:ascii="宋体" w:hAnsi="宋体" w:hint="eastAsia"/>
                <w:color w:val="000000"/>
                <w:szCs w:val="21"/>
              </w:rPr>
              <w:t>设立律师事务所，应当向设区的市级或者直辖市的区人民政府司法行政部门提出申请，受理申请的部门应当自受理之日起二十日内予以审查，并将审查意见和全部申请材料报送省、自治区、直辖市人民政府司法行政部门。省、自治区、直辖市人民政府司法行政部门应当自收到报送材料之日起十日内予以审核，作出是否准予设立的决定。准予设立的，向申请人颁发律师事务所执业证书；不准予设立的，向申请人书面说明理由。</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2.</w:t>
            </w:r>
            <w:r w:rsidRPr="00874EEA">
              <w:rPr>
                <w:rFonts w:ascii="宋体" w:hAnsi="宋体" w:hint="eastAsia"/>
                <w:color w:val="000000"/>
                <w:szCs w:val="21"/>
              </w:rPr>
              <w:t>《律师事务所管理办法》</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第十八条</w:t>
            </w:r>
            <w:r w:rsidRPr="00874EEA">
              <w:rPr>
                <w:rFonts w:ascii="宋体" w:hAnsi="宋体"/>
                <w:color w:val="000000"/>
                <w:szCs w:val="21"/>
              </w:rPr>
              <w:t xml:space="preserve">  </w:t>
            </w:r>
            <w:r w:rsidRPr="00874EEA">
              <w:rPr>
                <w:rFonts w:ascii="宋体" w:hAnsi="宋体" w:hint="eastAsia"/>
                <w:color w:val="000000"/>
                <w:szCs w:val="21"/>
              </w:rPr>
              <w:t>律师事务所的设立许可，由设区的市级或者直辖市的区（县）司法行政机关受理设立申请并进行初审，报省、自治区、直辖市司法行政机关进行审核，作出是否准予设立的决定。</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第十九条</w:t>
            </w:r>
            <w:r w:rsidRPr="00874EEA">
              <w:rPr>
                <w:rFonts w:ascii="宋体" w:hAnsi="宋体"/>
                <w:color w:val="000000"/>
                <w:szCs w:val="21"/>
              </w:rPr>
              <w:t xml:space="preserve">  </w:t>
            </w:r>
            <w:r w:rsidRPr="00874EEA">
              <w:rPr>
                <w:rFonts w:ascii="宋体" w:hAnsi="宋体" w:hint="eastAsia"/>
                <w:color w:val="000000"/>
                <w:szCs w:val="21"/>
              </w:rPr>
              <w:t>申请设立律师事务所，应当向所在地设区的市级或者直辖市的区（县）司法行政机关提交下列材料：（一）设立申请书；（二）律师事务所的名称、章程；</w:t>
            </w:r>
            <w:r w:rsidRPr="00874EEA">
              <w:rPr>
                <w:rFonts w:ascii="宋体" w:hAnsi="宋体"/>
                <w:color w:val="000000"/>
                <w:szCs w:val="21"/>
              </w:rPr>
              <w:t xml:space="preserve"> </w:t>
            </w:r>
            <w:r w:rsidRPr="00874EEA">
              <w:rPr>
                <w:rFonts w:ascii="宋体" w:hAnsi="宋体" w:hint="eastAsia"/>
                <w:color w:val="000000"/>
                <w:szCs w:val="21"/>
              </w:rPr>
              <w:t>（三）设立人的名单、简历、身份证明、律师执业证书，律师事务所负责人人选；（四）住所证明；（五）资产证明。</w:t>
            </w:r>
            <w:r w:rsidRPr="00874EEA">
              <w:rPr>
                <w:rFonts w:ascii="宋体" w:hAnsi="宋体"/>
                <w:color w:val="000000"/>
                <w:szCs w:val="21"/>
              </w:rPr>
              <w:t xml:space="preserve"> </w:t>
            </w:r>
            <w:r w:rsidRPr="00874EEA">
              <w:rPr>
                <w:rFonts w:ascii="宋体" w:hAnsi="宋体" w:hint="eastAsia"/>
                <w:color w:val="000000"/>
                <w:szCs w:val="21"/>
              </w:rPr>
              <w:t>设立合伙律师事务所，还应当提交合伙协议。</w:t>
            </w:r>
            <w:r w:rsidRPr="00874EEA">
              <w:rPr>
                <w:rFonts w:ascii="宋体" w:hAnsi="宋体"/>
                <w:color w:val="000000"/>
                <w:szCs w:val="21"/>
              </w:rPr>
              <w:t xml:space="preserve"> </w:t>
            </w:r>
            <w:r w:rsidRPr="00874EEA">
              <w:rPr>
                <w:rFonts w:ascii="宋体" w:hAnsi="宋体" w:hint="eastAsia"/>
                <w:color w:val="000000"/>
                <w:szCs w:val="21"/>
              </w:rPr>
              <w:t>设立国家出资设立的律师事务所，应当提交所在地县级人民政府有关部门出具的核拨编制、提供经费保障的批件。</w:t>
            </w:r>
            <w:r w:rsidRPr="00874EEA">
              <w:rPr>
                <w:rFonts w:ascii="宋体" w:hAnsi="宋体"/>
                <w:color w:val="000000"/>
                <w:szCs w:val="21"/>
              </w:rPr>
              <w:t xml:space="preserve"> </w:t>
            </w:r>
            <w:r w:rsidRPr="00874EEA">
              <w:rPr>
                <w:rFonts w:ascii="宋体" w:hAnsi="宋体" w:hint="eastAsia"/>
                <w:color w:val="000000"/>
                <w:szCs w:val="21"/>
              </w:rPr>
              <w:t>申请设立许可时，申请人应当如实填报《律师事务所设立申请登记表》。</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第二十条</w:t>
            </w:r>
            <w:r w:rsidRPr="00874EEA">
              <w:rPr>
                <w:rFonts w:ascii="宋体" w:hAnsi="宋体"/>
                <w:color w:val="000000"/>
                <w:szCs w:val="21"/>
              </w:rPr>
              <w:t xml:space="preserve">  </w:t>
            </w:r>
            <w:r w:rsidRPr="00874EEA">
              <w:rPr>
                <w:rFonts w:ascii="宋体" w:hAnsi="宋体" w:hint="eastAsia"/>
                <w:color w:val="000000"/>
                <w:szCs w:val="21"/>
              </w:rPr>
              <w:t>设区的市级或者直辖市的区（县）司法行政机关对申请人提出的设立律师事务所申请，应当根据下列情况分别作出处理：（一）申请材料齐全、符合法定形式的，应当受理。（二）申请材料不齐全或者不符合法定形式的，应当当场或者自收到申请材料之日起五日内一次告知申请人需要补正的全部内容。申请人按要求补正的，予以受理；逾期不告知的，自收到申请材料之日起即为受理。（三）申请事项明显不符合法定条件或者申请人拒绝补正、无法补正有关材料的，不予受理，并向申请人书面说明理由。</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第二十一条</w:t>
            </w:r>
            <w:r w:rsidRPr="00874EEA">
              <w:rPr>
                <w:rFonts w:ascii="宋体" w:hAnsi="宋体"/>
                <w:color w:val="000000"/>
                <w:szCs w:val="21"/>
              </w:rPr>
              <w:t xml:space="preserve">  </w:t>
            </w:r>
            <w:r w:rsidRPr="00874EEA">
              <w:rPr>
                <w:rFonts w:ascii="宋体" w:hAnsi="宋体" w:hint="eastAsia"/>
                <w:color w:val="000000"/>
                <w:szCs w:val="21"/>
              </w:rPr>
              <w:t>受理申请的司法行政机关应当在决定受理之日起二十日内完成对申请材料的审查。</w:t>
            </w:r>
            <w:r w:rsidRPr="00874EEA">
              <w:rPr>
                <w:rFonts w:ascii="宋体" w:hAnsi="宋体"/>
                <w:color w:val="000000"/>
                <w:szCs w:val="21"/>
              </w:rPr>
              <w:t xml:space="preserve"> </w:t>
            </w:r>
            <w:r w:rsidRPr="00874EEA">
              <w:rPr>
                <w:rFonts w:ascii="宋体" w:hAnsi="宋体" w:hint="eastAsia"/>
                <w:color w:val="000000"/>
                <w:szCs w:val="21"/>
              </w:rPr>
              <w:t>在审查过程中，可以征求拟设立律师事务所所在地县级司法行政机关的意见；对于需要调查核实有关情况的，可以要求申请人提供有关证明材料，也可以委托县级司法行政机关进行核实。</w:t>
            </w:r>
            <w:r w:rsidRPr="00874EEA">
              <w:rPr>
                <w:rFonts w:ascii="宋体" w:hAnsi="宋体"/>
                <w:color w:val="000000"/>
                <w:szCs w:val="21"/>
              </w:rPr>
              <w:t xml:space="preserve"> </w:t>
            </w:r>
            <w:r w:rsidRPr="00874EEA">
              <w:rPr>
                <w:rFonts w:ascii="宋体" w:hAnsi="宋体" w:hint="eastAsia"/>
                <w:color w:val="000000"/>
                <w:szCs w:val="21"/>
              </w:rPr>
              <w:t>经审查，应当对设立律师事务所的申请是否符合法定条件、材料是否真实齐全出具审查意见，并将审查意见和全部申请材料报送省、自治区、直辖市司法行政机关。</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第三十六条</w:t>
            </w:r>
            <w:r w:rsidRPr="00874EEA">
              <w:rPr>
                <w:rFonts w:ascii="宋体" w:hAnsi="宋体"/>
                <w:color w:val="000000"/>
                <w:szCs w:val="21"/>
              </w:rPr>
              <w:t xml:space="preserve">  </w:t>
            </w:r>
            <w:r w:rsidRPr="00874EEA">
              <w:rPr>
                <w:rFonts w:ascii="宋体" w:hAnsi="宋体" w:hint="eastAsia"/>
                <w:color w:val="000000"/>
                <w:szCs w:val="21"/>
              </w:rPr>
              <w:t>律师事务所申请设立分所，由拟设立分所所在地设区的市级或者直辖市区（县）司法行政机关受理并进行初审，报省、自治区、直辖市司法行政机关审核，决定是否准予设立分所。具体程序按照本办法第二十条、第二十一条、第二十二条的规定办理。</w:t>
            </w:r>
            <w:r w:rsidRPr="00874EEA">
              <w:rPr>
                <w:rFonts w:ascii="宋体" w:hAnsi="宋体"/>
                <w:color w:val="000000"/>
                <w:szCs w:val="21"/>
              </w:rPr>
              <w:t xml:space="preserve"> </w:t>
            </w:r>
            <w:r w:rsidRPr="00874EEA">
              <w:rPr>
                <w:rFonts w:ascii="宋体" w:hAnsi="宋体" w:hint="eastAsia"/>
                <w:color w:val="000000"/>
                <w:szCs w:val="21"/>
              </w:rPr>
              <w:t>准予设立分所的，由设立许可机关向申请人颁发律师事务所分所执业许可证。</w:t>
            </w:r>
          </w:p>
          <w:p w:rsidR="0094375A" w:rsidRPr="00874EEA" w:rsidRDefault="0094375A" w:rsidP="00874EEA">
            <w:pPr>
              <w:spacing w:line="320" w:lineRule="exact"/>
              <w:rPr>
                <w:rFonts w:ascii="宋体"/>
                <w:bCs/>
                <w:color w:val="000000"/>
                <w:szCs w:val="21"/>
              </w:rPr>
            </w:pPr>
            <w:r w:rsidRPr="00874EEA">
              <w:rPr>
                <w:rFonts w:ascii="宋体" w:hAnsi="宋体" w:hint="eastAsia"/>
                <w:bCs/>
                <w:color w:val="000000"/>
                <w:szCs w:val="21"/>
              </w:rPr>
              <w:t>二、律师事务所的变更和注销</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1.</w:t>
            </w:r>
            <w:r w:rsidRPr="00874EEA">
              <w:rPr>
                <w:rFonts w:ascii="宋体" w:hAnsi="宋体" w:hint="eastAsia"/>
                <w:color w:val="000000"/>
                <w:szCs w:val="21"/>
              </w:rPr>
              <w:t>《中华人民共和国律师法》</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第二十一条</w:t>
            </w:r>
            <w:r w:rsidRPr="00874EEA">
              <w:rPr>
                <w:rFonts w:ascii="宋体" w:hAnsi="宋体"/>
                <w:color w:val="000000"/>
                <w:szCs w:val="21"/>
              </w:rPr>
              <w:t xml:space="preserve"> </w:t>
            </w:r>
            <w:r w:rsidRPr="00874EEA">
              <w:rPr>
                <w:rFonts w:ascii="宋体" w:hAnsi="宋体" w:hint="eastAsia"/>
                <w:color w:val="000000"/>
                <w:szCs w:val="21"/>
              </w:rPr>
              <w:t>律师事务所变更名称、负责人、章程、合伙协议的，应当报原审核部门批准。律师事务所变更住所、合伙人的，应当自变更之日起十五日内报原审核部门备案。</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2.</w:t>
            </w:r>
            <w:r w:rsidRPr="00874EEA">
              <w:rPr>
                <w:rFonts w:ascii="宋体" w:hAnsi="宋体" w:hint="eastAsia"/>
                <w:color w:val="000000"/>
                <w:szCs w:val="21"/>
              </w:rPr>
              <w:t>《律师事务所管理办法》</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第二十六条</w:t>
            </w:r>
            <w:r w:rsidRPr="00874EEA">
              <w:rPr>
                <w:rFonts w:ascii="宋体" w:hAnsi="宋体"/>
                <w:color w:val="000000"/>
                <w:szCs w:val="21"/>
              </w:rPr>
              <w:t xml:space="preserve">  </w:t>
            </w:r>
            <w:r w:rsidRPr="00874EEA">
              <w:rPr>
                <w:rFonts w:ascii="宋体" w:hAnsi="宋体" w:hint="eastAsia"/>
                <w:color w:val="000000"/>
                <w:szCs w:val="21"/>
              </w:rPr>
              <w:t>律师事务所变更名称、负责人、章程、合伙协议的，应当经所在地设区的市级或者直辖市的区（县）司法行政机关审查后报原审核机关批准。具体办法按律师事务所设立许可程序办理。</w:t>
            </w:r>
            <w:r w:rsidRPr="00874EEA">
              <w:rPr>
                <w:rFonts w:ascii="宋体" w:hAnsi="宋体"/>
                <w:color w:val="000000"/>
                <w:szCs w:val="21"/>
              </w:rPr>
              <w:t xml:space="preserve"> </w:t>
            </w:r>
            <w:r w:rsidRPr="00874EEA">
              <w:rPr>
                <w:rFonts w:ascii="宋体" w:hAnsi="宋体" w:hint="eastAsia"/>
                <w:color w:val="000000"/>
                <w:szCs w:val="21"/>
              </w:rPr>
              <w:t>律师事务所变更住所、合伙人的，应当自变更之日起十五日内经所在地设区的市级或者直辖市的区（县）司法行政机关报原审核机关备案。</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第二十七条</w:t>
            </w:r>
            <w:r w:rsidRPr="00874EEA">
              <w:rPr>
                <w:rFonts w:ascii="宋体" w:hAnsi="宋体"/>
                <w:color w:val="000000"/>
                <w:szCs w:val="21"/>
              </w:rPr>
              <w:t xml:space="preserve">  </w:t>
            </w:r>
            <w:r w:rsidRPr="00874EEA">
              <w:rPr>
                <w:rFonts w:ascii="宋体" w:hAnsi="宋体" w:hint="eastAsia"/>
                <w:color w:val="000000"/>
                <w:szCs w:val="21"/>
              </w:rPr>
              <w:t>律师事务所跨县、不设区的市、市辖区变更住所，需要相应变更负责对其实施日常监督管理的司法行政机关的，应当在办理备案手续后，由其所在地设区的市级司法行政机关或者直辖市司法行政机关将有关变更情况通知律师事务所迁入地的县级司法行政机关。律师事务所拟将住所迁移其他省、自治区、直辖市的，应当按注销原律师事务所、设立新的律师事务所的程序办理。</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第三十二条</w:t>
            </w:r>
            <w:r w:rsidRPr="00874EEA">
              <w:rPr>
                <w:rFonts w:ascii="宋体" w:hAnsi="宋体"/>
                <w:color w:val="000000"/>
                <w:szCs w:val="21"/>
              </w:rPr>
              <w:t xml:space="preserve">  </w:t>
            </w:r>
            <w:r w:rsidRPr="00874EEA">
              <w:rPr>
                <w:rFonts w:ascii="宋体" w:hAnsi="宋体" w:hint="eastAsia"/>
                <w:color w:val="000000"/>
                <w:szCs w:val="21"/>
              </w:rPr>
              <w:t>律师事务所在终止事由发生后，不得受理新的业务。</w:t>
            </w:r>
            <w:r w:rsidRPr="00874EEA">
              <w:rPr>
                <w:rFonts w:ascii="宋体" w:hAnsi="宋体"/>
                <w:color w:val="000000"/>
                <w:szCs w:val="21"/>
              </w:rPr>
              <w:t xml:space="preserve"> </w:t>
            </w:r>
            <w:r w:rsidRPr="00874EEA">
              <w:rPr>
                <w:rFonts w:ascii="宋体" w:hAnsi="宋体" w:hint="eastAsia"/>
                <w:color w:val="000000"/>
                <w:szCs w:val="21"/>
              </w:rPr>
              <w:t>律师事务所在终止事由发生后，应当向社会公告，依照有关规定进行清算，依法处置资产分割、债务清偿等事务。</w:t>
            </w:r>
            <w:r w:rsidRPr="00874EEA">
              <w:rPr>
                <w:rFonts w:ascii="宋体" w:hAnsi="宋体"/>
                <w:color w:val="000000"/>
                <w:szCs w:val="21"/>
              </w:rPr>
              <w:t xml:space="preserve"> </w:t>
            </w:r>
            <w:r w:rsidRPr="00874EEA">
              <w:rPr>
                <w:rFonts w:ascii="宋体" w:hAnsi="宋体" w:hint="eastAsia"/>
                <w:color w:val="000000"/>
                <w:szCs w:val="21"/>
              </w:rPr>
              <w:t>律师事务所应当在清算结束后十五日内向所在地设区的市级或者直辖市的区（县）司法行政机关提交注销申请书、清算报告、本所执业许可证以及其他有关材料，由其出具审查意见后连同全部注销申请材料报原审核机关审核，办理注销手续。</w:t>
            </w:r>
            <w:r w:rsidRPr="00874EEA">
              <w:rPr>
                <w:rFonts w:ascii="宋体" w:hAnsi="宋体"/>
                <w:color w:val="000000"/>
                <w:szCs w:val="21"/>
              </w:rPr>
              <w:t xml:space="preserve"> </w:t>
            </w:r>
            <w:r w:rsidRPr="00874EEA">
              <w:rPr>
                <w:rFonts w:ascii="宋体" w:hAnsi="宋体" w:hint="eastAsia"/>
                <w:color w:val="000000"/>
                <w:szCs w:val="21"/>
              </w:rPr>
              <w:t>律师事务所拒不履行公告、清算义务的，由设区的市级或者直辖市的区（县）司法行政机关向社会公告后，可以直接报原审核机关办理注销手续。律师事务所被注销后的债权、债务由律师事务所的设立人、合伙人承担。</w:t>
            </w:r>
            <w:r w:rsidRPr="00874EEA">
              <w:rPr>
                <w:rFonts w:ascii="宋体" w:hAnsi="宋体"/>
                <w:color w:val="000000"/>
                <w:szCs w:val="21"/>
              </w:rPr>
              <w:t xml:space="preserve"> </w:t>
            </w:r>
            <w:r w:rsidRPr="00874EEA">
              <w:rPr>
                <w:rFonts w:ascii="宋体" w:hAnsi="宋体" w:hint="eastAsia"/>
                <w:color w:val="000000"/>
                <w:szCs w:val="21"/>
              </w:rPr>
              <w:t>律师事务所被注销的，其业务档案、财务账簿、本所印章的移管、处置，按照有关规定办理。</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第三十八条</w:t>
            </w:r>
            <w:r w:rsidRPr="00874EEA">
              <w:rPr>
                <w:rFonts w:ascii="宋体" w:hAnsi="宋体"/>
                <w:color w:val="000000"/>
                <w:szCs w:val="21"/>
              </w:rPr>
              <w:t xml:space="preserve">  </w:t>
            </w:r>
            <w:r w:rsidRPr="00874EEA">
              <w:rPr>
                <w:rFonts w:ascii="宋体" w:hAnsi="宋体" w:hint="eastAsia"/>
                <w:color w:val="000000"/>
                <w:szCs w:val="21"/>
              </w:rPr>
              <w:t>律师事务所决定变更分所负责人的，应当经分所所在地设区的市级或者直辖市区（县）司法行政机关报分所设立许可机关批准；变更派驻分所律师的，参照《律师执业管理办法》有关律师变更执业机构的规定办理。分所变更住所的，应当自变更之日起十五日内，经分所所在地设区的市级或者直辖市区（县）司法行政机关报分所设立许可机关备案。</w:t>
            </w:r>
            <w:r w:rsidRPr="00874EEA">
              <w:rPr>
                <w:rFonts w:ascii="宋体" w:hAnsi="宋体"/>
                <w:color w:val="000000"/>
                <w:szCs w:val="21"/>
              </w:rPr>
              <w:t xml:space="preserve"> </w:t>
            </w:r>
            <w:r w:rsidRPr="00874EEA">
              <w:rPr>
                <w:rFonts w:ascii="宋体" w:hAnsi="宋体" w:hint="eastAsia"/>
                <w:color w:val="000000"/>
                <w:szCs w:val="21"/>
              </w:rPr>
              <w:t>律师事务所变更名称的，应当自名称获准变更之日起三十日内，经分所所在地设区的市级或者直辖市区（县）司法行政机关向分所设立许可机关申请变更分所名称。</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第三十九条</w:t>
            </w:r>
            <w:r w:rsidRPr="00874EEA">
              <w:rPr>
                <w:rFonts w:ascii="宋体" w:hAnsi="宋体"/>
                <w:color w:val="000000"/>
                <w:szCs w:val="21"/>
              </w:rPr>
              <w:t xml:space="preserve">  </w:t>
            </w:r>
            <w:r w:rsidRPr="00874EEA">
              <w:rPr>
                <w:rFonts w:ascii="宋体" w:hAnsi="宋体" w:hint="eastAsia"/>
                <w:color w:val="000000"/>
                <w:szCs w:val="21"/>
              </w:rPr>
              <w:t>有下列情形之一的，分所应当终止：</w:t>
            </w:r>
            <w:r w:rsidRPr="00874EEA">
              <w:rPr>
                <w:rFonts w:ascii="宋体" w:hAnsi="宋体"/>
                <w:color w:val="000000"/>
                <w:szCs w:val="21"/>
              </w:rPr>
              <w:t xml:space="preserve"> </w:t>
            </w:r>
            <w:r w:rsidRPr="00874EEA">
              <w:rPr>
                <w:rFonts w:ascii="宋体" w:hAnsi="宋体" w:hint="eastAsia"/>
                <w:color w:val="000000"/>
                <w:szCs w:val="21"/>
              </w:rPr>
              <w:t>（一）律师事务所依法终止的；</w:t>
            </w:r>
            <w:r w:rsidRPr="00874EEA">
              <w:rPr>
                <w:rFonts w:ascii="宋体" w:hAnsi="宋体"/>
                <w:color w:val="000000"/>
                <w:szCs w:val="21"/>
              </w:rPr>
              <w:t xml:space="preserve"> </w:t>
            </w:r>
            <w:r w:rsidRPr="00874EEA">
              <w:rPr>
                <w:rFonts w:ascii="宋体" w:hAnsi="宋体" w:hint="eastAsia"/>
                <w:color w:val="000000"/>
                <w:szCs w:val="21"/>
              </w:rPr>
              <w:t>（二）律师事务所不能保持《律师法》和本办法规定设立分所的条件，经限期整改仍不符合条件的；（三）分所不能保持本办法规定的设立条件，经限期整改仍不符合条件的；（四）分所在取得设立许可后六个月内未开业或者无正当理由停止业务活动满一年的；（五）律师事务所决定停办分所的；（六）分所执业许可证被依法吊销的；（七）法律、行政法规规定应当终止的其他情形。分所终止的，由分所设立许可机关注销分所执业许可证。分所终止的有关事宜按照本办法第三十二条的规定办理。</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责任主体</w:t>
            </w:r>
          </w:p>
        </w:tc>
        <w:tc>
          <w:tcPr>
            <w:tcW w:w="7625"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法律职业资格管理科（行政审批科）</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责任事项</w:t>
            </w:r>
          </w:p>
        </w:tc>
        <w:tc>
          <w:tcPr>
            <w:tcW w:w="7625" w:type="dxa"/>
          </w:tcPr>
          <w:p w:rsidR="0094375A" w:rsidRPr="00874EEA" w:rsidRDefault="0094375A" w:rsidP="00874EEA">
            <w:pPr>
              <w:spacing w:line="320" w:lineRule="exact"/>
              <w:rPr>
                <w:rFonts w:ascii="宋体"/>
                <w:color w:val="000000"/>
                <w:szCs w:val="21"/>
                <w:shd w:val="clear" w:color="auto" w:fill="FFFFFF"/>
              </w:rPr>
            </w:pPr>
            <w:r w:rsidRPr="00874EEA">
              <w:rPr>
                <w:rFonts w:ascii="宋体" w:hAnsi="宋体"/>
                <w:color w:val="000000"/>
                <w:szCs w:val="21"/>
              </w:rPr>
              <w:t>1.</w:t>
            </w:r>
            <w:r w:rsidRPr="00874EEA">
              <w:rPr>
                <w:rFonts w:ascii="宋体" w:hAnsi="宋体" w:hint="eastAsia"/>
                <w:color w:val="000000"/>
                <w:szCs w:val="21"/>
              </w:rPr>
              <w:t>受理责任：符合律师事务所（分所）设立、变更、注销条件的应当予以受理。</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2.</w:t>
            </w:r>
            <w:r w:rsidRPr="00874EEA">
              <w:rPr>
                <w:rFonts w:ascii="宋体" w:hAnsi="宋体" w:hint="eastAsia"/>
                <w:color w:val="000000"/>
                <w:szCs w:val="21"/>
              </w:rPr>
              <w:t>审查责任：初审，形式审查、实质审查。</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3.</w:t>
            </w:r>
            <w:r w:rsidRPr="00874EEA">
              <w:rPr>
                <w:rFonts w:ascii="宋体" w:hAnsi="宋体" w:hint="eastAsia"/>
                <w:color w:val="000000"/>
                <w:szCs w:val="21"/>
              </w:rPr>
              <w:t>决定责任：报上级司法行政机关终审决定。</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事后监督责任：建立实施监督检查的运行机制和管理制度，开展定期和不定期检查，依法采取相关处置措施。</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其他责任：法律法规规章文件规定应履行的其他责任。</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追责情形</w:t>
            </w:r>
          </w:p>
        </w:tc>
        <w:tc>
          <w:tcPr>
            <w:tcW w:w="7625" w:type="dxa"/>
            <w:vAlign w:val="center"/>
          </w:tcPr>
          <w:p w:rsidR="0094375A" w:rsidRPr="00874EEA" w:rsidRDefault="0094375A" w:rsidP="00874EEA">
            <w:pPr>
              <w:spacing w:line="320" w:lineRule="exact"/>
              <w:rPr>
                <w:rFonts w:ascii="宋体"/>
                <w:color w:val="000000"/>
                <w:szCs w:val="21"/>
                <w:shd w:val="clear" w:color="auto" w:fill="FFFFFF"/>
              </w:rPr>
            </w:pPr>
            <w:r w:rsidRPr="00874EEA">
              <w:rPr>
                <w:rFonts w:ascii="宋体" w:hAnsi="宋体"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监督电话</w:t>
            </w:r>
          </w:p>
        </w:tc>
        <w:tc>
          <w:tcPr>
            <w:tcW w:w="7625"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0839-3227228</w:t>
            </w:r>
          </w:p>
        </w:tc>
      </w:tr>
    </w:tbl>
    <w:p w:rsidR="0094375A" w:rsidRPr="00874EEA" w:rsidRDefault="0094375A" w:rsidP="00874EEA">
      <w:pPr>
        <w:spacing w:line="320" w:lineRule="exact"/>
        <w:rPr>
          <w:rFonts w:ascii="宋体"/>
          <w:color w:val="000000"/>
          <w:szCs w:val="21"/>
        </w:rPr>
      </w:pPr>
    </w:p>
    <w:p w:rsidR="0094375A" w:rsidRPr="00874EEA" w:rsidRDefault="0094375A" w:rsidP="00874EEA">
      <w:pPr>
        <w:spacing w:line="320" w:lineRule="exact"/>
        <w:rPr>
          <w:rFonts w:ascii="宋体"/>
          <w:color w:val="000000"/>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6"/>
        <w:gridCol w:w="7153"/>
      </w:tblGrid>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625"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59</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cs="宋体" w:hint="eastAsia"/>
                <w:color w:val="000000"/>
                <w:szCs w:val="21"/>
              </w:rPr>
              <w:t>权力类型</w:t>
            </w:r>
          </w:p>
        </w:tc>
        <w:tc>
          <w:tcPr>
            <w:tcW w:w="7625"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行政许可</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权力项目名称</w:t>
            </w:r>
          </w:p>
        </w:tc>
        <w:tc>
          <w:tcPr>
            <w:tcW w:w="7625"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律师执业、变更、注销许可</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实施依据</w:t>
            </w:r>
          </w:p>
        </w:tc>
        <w:tc>
          <w:tcPr>
            <w:tcW w:w="7625" w:type="dxa"/>
          </w:tcPr>
          <w:p w:rsidR="0094375A" w:rsidRPr="00874EEA" w:rsidRDefault="0094375A" w:rsidP="00874EEA">
            <w:pPr>
              <w:spacing w:line="320" w:lineRule="exact"/>
              <w:rPr>
                <w:rFonts w:ascii="宋体"/>
                <w:color w:val="000000"/>
                <w:szCs w:val="21"/>
              </w:rPr>
            </w:pPr>
            <w:r w:rsidRPr="00874EEA">
              <w:rPr>
                <w:rFonts w:ascii="宋体" w:hAnsi="宋体"/>
                <w:color w:val="000000"/>
                <w:szCs w:val="21"/>
              </w:rPr>
              <w:t>1.</w:t>
            </w:r>
            <w:r w:rsidRPr="00874EEA">
              <w:rPr>
                <w:rFonts w:ascii="宋体" w:hAnsi="宋体" w:hint="eastAsia"/>
                <w:color w:val="000000"/>
                <w:szCs w:val="21"/>
              </w:rPr>
              <w:t>《中华人民共和国律师法》</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第六条</w:t>
            </w:r>
            <w:r w:rsidRPr="00874EEA">
              <w:rPr>
                <w:rFonts w:ascii="宋体" w:hAnsi="宋体"/>
                <w:color w:val="000000"/>
                <w:szCs w:val="21"/>
              </w:rPr>
              <w:t xml:space="preserve">  </w:t>
            </w:r>
            <w:r w:rsidRPr="00874EEA">
              <w:rPr>
                <w:rFonts w:ascii="宋体" w:hAnsi="宋体" w:hint="eastAsia"/>
                <w:color w:val="000000"/>
                <w:szCs w:val="21"/>
              </w:rPr>
              <w:t>申请律师执业，应当向设区的市级或者直辖市的区人民政府司法行政部门提出申请，并提交下列材料：（一）国家统一法律职业资格证书；（二）律师协会出具的申请人实习考核合格的材料；（三）申请人的身份证明；（四）律师事务所出具的同意接收申请人的证明。申请兼职律师执业的，还应当提交所在单位同意申请人兼职从事律师职业的证明。受理申请的部门应当自受理之日起二十日内予以审查，并将审查意见和全部申请材料报送省、自治区、直辖市人民政府司法行政部门。省、自治区、直辖市人民政府司法行政部门应当自收到报送材料之日起十日内予以审核，作出是否准予执业的决定。准予执业的，向申请人颁发律师执业证书；不准予执业的，向申请人书面说明理由。</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2.</w:t>
            </w:r>
            <w:r w:rsidRPr="00874EEA">
              <w:rPr>
                <w:rFonts w:ascii="宋体" w:hAnsi="宋体" w:hint="eastAsia"/>
                <w:color w:val="000000"/>
                <w:szCs w:val="21"/>
              </w:rPr>
              <w:t>《律师执业管理办法》</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第十条</w:t>
            </w:r>
            <w:r w:rsidRPr="00874EEA">
              <w:rPr>
                <w:rFonts w:ascii="宋体" w:hAnsi="宋体"/>
                <w:color w:val="000000"/>
                <w:szCs w:val="21"/>
              </w:rPr>
              <w:t xml:space="preserve">  </w:t>
            </w:r>
            <w:r w:rsidRPr="00874EEA">
              <w:rPr>
                <w:rFonts w:ascii="宋体" w:hAnsi="宋体" w:hint="eastAsia"/>
                <w:color w:val="000000"/>
                <w:szCs w:val="21"/>
              </w:rPr>
              <w:t>律师执业许可，由设区的市级或者直辖市的区（县）司法行政机关受理执业申请并进行初审，报省、自治区、直辖市司法行政机关审核，作出是否准予执业的决定。</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第十三条</w:t>
            </w:r>
            <w:r w:rsidRPr="00874EEA">
              <w:rPr>
                <w:rFonts w:ascii="宋体" w:hAnsi="宋体"/>
                <w:color w:val="000000"/>
                <w:szCs w:val="21"/>
              </w:rPr>
              <w:t xml:space="preserve">  </w:t>
            </w:r>
            <w:r w:rsidRPr="00874EEA">
              <w:rPr>
                <w:rFonts w:ascii="宋体" w:hAnsi="宋体" w:hint="eastAsia"/>
                <w:color w:val="000000"/>
                <w:szCs w:val="21"/>
              </w:rPr>
              <w:t>设区的市级或者直辖市的区（县）司法行政机关对申请人提出的律师执业申请，应当根据下列情况分别作出处理：（一）申请材料齐全、符合法定形式的，应当受理。（二）申请材料不齐全或者不符合法定形式的，应当当场或者自收到申请材料之日起五日内一次告知申请人需要补正的全部内容。申请人按要求补正的，予以受理；逾期不告知的，自收到申请材料之日起即为受理。（三）申请事项明显不符合法定条件或者申请人拒绝补正、无法补正有关材料的，不予受理，并向申请人书面说明理由。</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第十四条</w:t>
            </w:r>
            <w:r w:rsidRPr="00874EEA">
              <w:rPr>
                <w:rFonts w:ascii="宋体" w:hAnsi="宋体"/>
                <w:color w:val="000000"/>
                <w:szCs w:val="21"/>
              </w:rPr>
              <w:t xml:space="preserve"> </w:t>
            </w:r>
            <w:r w:rsidRPr="00874EEA">
              <w:rPr>
                <w:rFonts w:ascii="宋体" w:hAnsi="宋体" w:hint="eastAsia"/>
                <w:color w:val="000000"/>
                <w:szCs w:val="21"/>
              </w:rPr>
              <w:t>受理申请的司法行政机关应当自决定受理之日起二十日内完成对申请材料的审查。在审查过程中，可以征求申请执业地的县级司法行政机关的意见；对于需要调查核实有关情况的，可以要求申请人提供有关的证明材料，也可以委托县级司法行政机关进行核实。经审查，应当对申请人是否符合法定条件、提交的材料是否真实齐全出具审查意见，并将审查意见和全部申请材料报送省、自治区、直辖市司法行政机关。</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第二十条</w:t>
            </w:r>
            <w:r w:rsidRPr="00874EEA">
              <w:rPr>
                <w:rFonts w:ascii="宋体" w:hAnsi="宋体"/>
                <w:color w:val="000000"/>
                <w:szCs w:val="21"/>
              </w:rPr>
              <w:t xml:space="preserve">  </w:t>
            </w:r>
            <w:r w:rsidRPr="00874EEA">
              <w:rPr>
                <w:rFonts w:ascii="宋体" w:hAnsi="宋体" w:hint="eastAsia"/>
                <w:color w:val="000000"/>
                <w:szCs w:val="21"/>
              </w:rPr>
              <w:t>律师变更执业机构，应当向拟变更的执业机构所在地设区的市级或者直辖市的区（县）司法行政机关提出申请，并提交下列材料：（一）原执业机构所在地县级司法行政机关出具的申请人不具有本办法第二十一条规定情形的证明；</w:t>
            </w:r>
            <w:r w:rsidRPr="00874EEA">
              <w:rPr>
                <w:rFonts w:ascii="宋体" w:hAnsi="宋体"/>
                <w:color w:val="000000"/>
                <w:szCs w:val="21"/>
              </w:rPr>
              <w:t xml:space="preserve"> </w:t>
            </w:r>
            <w:r w:rsidRPr="00874EEA">
              <w:rPr>
                <w:rFonts w:ascii="宋体" w:hAnsi="宋体" w:hint="eastAsia"/>
                <w:color w:val="000000"/>
                <w:szCs w:val="21"/>
              </w:rPr>
              <w:t>（二）与原执业机构解除聘用关系或者合伙关系以及办结业务、档案、财务等交接手续的证明；（三）拟变更的执业机构同意接收申请人的证明；（四）申请人的执业经历证明材料。</w:t>
            </w:r>
            <w:r w:rsidRPr="00874EEA">
              <w:rPr>
                <w:rFonts w:ascii="宋体" w:hAnsi="宋体"/>
                <w:color w:val="000000"/>
                <w:szCs w:val="21"/>
              </w:rPr>
              <w:t xml:space="preserve"> </w:t>
            </w:r>
            <w:r w:rsidRPr="00874EEA">
              <w:rPr>
                <w:rFonts w:ascii="宋体" w:hAnsi="宋体" w:hint="eastAsia"/>
                <w:color w:val="000000"/>
                <w:szCs w:val="21"/>
              </w:rPr>
              <w:t>受理机关应当对变更申请及提交的材料出具审查意见，并连同全部申请材料报送省、自治区、直辖市司法行政机关审核。对准予变更的，由审核机关为申请人换发律师执业证书；对不准予变更的，应当向申请人书面说明理由。有关审查、核准、换证的程序和期限，参照本办法第十四条、第十五条的规定办理。</w:t>
            </w:r>
            <w:r w:rsidRPr="00874EEA">
              <w:rPr>
                <w:rFonts w:ascii="宋体" w:hAnsi="宋体"/>
                <w:color w:val="000000"/>
                <w:szCs w:val="21"/>
              </w:rPr>
              <w:t xml:space="preserve"> </w:t>
            </w:r>
            <w:r w:rsidRPr="00874EEA">
              <w:rPr>
                <w:rFonts w:ascii="宋体" w:hAnsi="宋体" w:hint="eastAsia"/>
                <w:color w:val="000000"/>
                <w:szCs w:val="21"/>
              </w:rPr>
              <w:t>准予变更的，申请人在领取新的执业证书前，应当将原执业证书上交原审核颁证机关。</w:t>
            </w:r>
            <w:r w:rsidRPr="00874EEA">
              <w:rPr>
                <w:rFonts w:ascii="宋体" w:hAnsi="宋体"/>
                <w:color w:val="000000"/>
                <w:szCs w:val="21"/>
              </w:rPr>
              <w:t xml:space="preserve"> </w:t>
            </w:r>
            <w:r w:rsidRPr="00874EEA">
              <w:rPr>
                <w:rFonts w:ascii="宋体" w:hAnsi="宋体" w:hint="eastAsia"/>
                <w:color w:val="000000"/>
                <w:szCs w:val="21"/>
              </w:rPr>
              <w:t>律师跨设区的市或者省、自治区、直辖市变更执业机构的，原执业机构所在地和变更的执业机构所在地的司法行政机关之间应当交接该律师执业档案。</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第二十三条</w:t>
            </w:r>
            <w:r w:rsidRPr="00874EEA">
              <w:rPr>
                <w:rFonts w:ascii="宋体" w:hAnsi="宋体"/>
                <w:color w:val="000000"/>
                <w:szCs w:val="21"/>
              </w:rPr>
              <w:t xml:space="preserve">  </w:t>
            </w:r>
            <w:r w:rsidRPr="00874EEA">
              <w:rPr>
                <w:rFonts w:ascii="宋体" w:hAnsi="宋体" w:hint="eastAsia"/>
                <w:color w:val="000000"/>
                <w:szCs w:val="21"/>
              </w:rPr>
              <w:t>律师有下列情形之一的，由其执业地的原审核颁证机关收回、注销其律师执业证书：（一）受到吊销律师执业证书处罚的；（二）原准予执业的决定被依法撤销的；（三）因本人不再从事律师职业申请注销的；（四）因与所在律师事务所解除聘用合同或者所在的律师事务所被注销，在六个月内未被其他律师事务所聘用的；（五）因其他原因终止律师执业的。因前款第（三）项、第（四）项、第（五）项规定情形被注销律师执业证书的人员，重新申请律师执业的，按照本办法规定的程序申请律师执业。律师正在接受司法机关、司法行政机关、律师协会立案调查期间，不得申请注销执业证书。</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责任主体</w:t>
            </w:r>
          </w:p>
        </w:tc>
        <w:tc>
          <w:tcPr>
            <w:tcW w:w="7625"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法律职业资格管理科（行政审批科）</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责任事项</w:t>
            </w:r>
          </w:p>
        </w:tc>
        <w:tc>
          <w:tcPr>
            <w:tcW w:w="7625" w:type="dxa"/>
          </w:tcPr>
          <w:p w:rsidR="0094375A" w:rsidRPr="00874EEA" w:rsidRDefault="0094375A" w:rsidP="00874EEA">
            <w:pPr>
              <w:spacing w:line="320" w:lineRule="exact"/>
              <w:rPr>
                <w:rFonts w:ascii="宋体"/>
                <w:color w:val="000000"/>
                <w:szCs w:val="21"/>
                <w:shd w:val="clear" w:color="auto" w:fill="FFFFFF"/>
              </w:rPr>
            </w:pPr>
            <w:r w:rsidRPr="00874EEA">
              <w:rPr>
                <w:rFonts w:ascii="宋体" w:hAnsi="宋体"/>
                <w:color w:val="000000"/>
                <w:szCs w:val="21"/>
              </w:rPr>
              <w:t>1.</w:t>
            </w:r>
            <w:r w:rsidRPr="00874EEA">
              <w:rPr>
                <w:rFonts w:ascii="宋体" w:hAnsi="宋体" w:hint="eastAsia"/>
                <w:color w:val="000000"/>
                <w:szCs w:val="21"/>
              </w:rPr>
              <w:t>受理责任：符合律师执业、变更、注销条件的应当予以受理。</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2.</w:t>
            </w:r>
            <w:r w:rsidRPr="00874EEA">
              <w:rPr>
                <w:rFonts w:ascii="宋体" w:hAnsi="宋体" w:hint="eastAsia"/>
                <w:color w:val="000000"/>
                <w:szCs w:val="21"/>
              </w:rPr>
              <w:t>审查责任：初审，形式审查、实质审查。</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3.</w:t>
            </w:r>
            <w:r w:rsidRPr="00874EEA">
              <w:rPr>
                <w:rFonts w:ascii="宋体" w:hAnsi="宋体" w:hint="eastAsia"/>
                <w:color w:val="000000"/>
                <w:szCs w:val="21"/>
              </w:rPr>
              <w:t>决定责任：报上级司法行政机关终审决定。</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事后监督责任：建立实施监督检查的运行机制和管理制度，开展定期和不定期检查，依法采取相关处置措施。</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其他责任：法律法规规章文件规定应履行的其他责任。</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追责情形</w:t>
            </w:r>
          </w:p>
        </w:tc>
        <w:tc>
          <w:tcPr>
            <w:tcW w:w="7625" w:type="dxa"/>
            <w:vAlign w:val="center"/>
          </w:tcPr>
          <w:p w:rsidR="0094375A" w:rsidRPr="00874EEA" w:rsidRDefault="0094375A" w:rsidP="00874EEA">
            <w:pPr>
              <w:spacing w:line="320" w:lineRule="exact"/>
              <w:rPr>
                <w:rFonts w:ascii="宋体"/>
                <w:color w:val="000000"/>
                <w:szCs w:val="21"/>
                <w:shd w:val="clear" w:color="auto" w:fill="FFFFFF"/>
              </w:rPr>
            </w:pPr>
            <w:r w:rsidRPr="00874EEA">
              <w:rPr>
                <w:rFonts w:ascii="宋体" w:hAnsi="宋体"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监督电话</w:t>
            </w:r>
          </w:p>
        </w:tc>
        <w:tc>
          <w:tcPr>
            <w:tcW w:w="7625"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0839-3227228</w:t>
            </w:r>
          </w:p>
        </w:tc>
      </w:tr>
    </w:tbl>
    <w:p w:rsidR="0094375A" w:rsidRPr="00874EEA" w:rsidRDefault="0094375A" w:rsidP="00874EEA">
      <w:pPr>
        <w:spacing w:line="320" w:lineRule="exact"/>
        <w:rPr>
          <w:rFonts w:ascii="宋体"/>
          <w:color w:val="000000"/>
          <w:szCs w:val="21"/>
        </w:rPr>
      </w:pPr>
    </w:p>
    <w:p w:rsidR="0094375A" w:rsidRPr="00874EEA" w:rsidRDefault="0094375A" w:rsidP="00874EEA">
      <w:pPr>
        <w:spacing w:line="320" w:lineRule="exact"/>
        <w:rPr>
          <w:rFonts w:ascii="宋体"/>
          <w:color w:val="000000"/>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6"/>
        <w:gridCol w:w="7153"/>
      </w:tblGrid>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625"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60</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cs="宋体" w:hint="eastAsia"/>
                <w:color w:val="000000"/>
                <w:szCs w:val="21"/>
              </w:rPr>
              <w:t>权力类型</w:t>
            </w:r>
          </w:p>
        </w:tc>
        <w:tc>
          <w:tcPr>
            <w:tcW w:w="7625"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行政许可</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权力项目名称</w:t>
            </w:r>
          </w:p>
        </w:tc>
        <w:tc>
          <w:tcPr>
            <w:tcW w:w="7625"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香港、澳门永久性居民中的中国居民申请在内地从事律师职业核准</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实施依据</w:t>
            </w:r>
          </w:p>
        </w:tc>
        <w:tc>
          <w:tcPr>
            <w:tcW w:w="7625" w:type="dxa"/>
          </w:tcPr>
          <w:p w:rsidR="0094375A" w:rsidRPr="00874EEA" w:rsidRDefault="0094375A" w:rsidP="00874EEA">
            <w:pPr>
              <w:spacing w:line="320" w:lineRule="exact"/>
              <w:rPr>
                <w:rFonts w:ascii="宋体" w:cs="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《取得内地法律职业资格的香港特别行政区和澳门特别行政区居民在内地从事律师职业管理办法》</w:t>
            </w:r>
          </w:p>
          <w:p w:rsidR="0094375A" w:rsidRPr="00874EEA" w:rsidRDefault="0094375A" w:rsidP="00874EEA">
            <w:pPr>
              <w:spacing w:line="320" w:lineRule="exact"/>
              <w:rPr>
                <w:rFonts w:ascii="宋体" w:cs="宋体"/>
                <w:color w:val="000000"/>
                <w:szCs w:val="21"/>
              </w:rPr>
            </w:pPr>
            <w:r w:rsidRPr="00874EEA">
              <w:rPr>
                <w:rFonts w:ascii="宋体" w:hAnsi="宋体" w:cs="宋体" w:hint="eastAsia"/>
                <w:bCs/>
                <w:color w:val="000000"/>
                <w:szCs w:val="21"/>
              </w:rPr>
              <w:t>第十四条</w:t>
            </w:r>
            <w:r w:rsidRPr="00874EEA">
              <w:rPr>
                <w:rFonts w:ascii="宋体" w:hAnsi="宋体" w:cs="宋体"/>
                <w:color w:val="000000"/>
                <w:szCs w:val="21"/>
              </w:rPr>
              <w:t xml:space="preserve"> </w:t>
            </w:r>
            <w:r w:rsidRPr="00874EEA">
              <w:rPr>
                <w:rFonts w:ascii="宋体" w:hAnsi="宋体" w:cs="宋体" w:hint="eastAsia"/>
                <w:color w:val="000000"/>
                <w:szCs w:val="21"/>
              </w:rPr>
              <w:t>取得内地法律职业资格的香港、澳门居民在内地申请律师执业，应当依照《律师法》和司法部制定的《律师执业管理办法》的规定，向拟聘其执业的内地律师事务所住所地设区的市级或者直辖市区（县）司法行政机关提出申请，由其出具审查意见后报省级司法行政机关审核，作出是否准予申请人在内地执业的决定。</w:t>
            </w:r>
          </w:p>
          <w:p w:rsidR="0094375A" w:rsidRPr="00874EEA" w:rsidRDefault="0094375A" w:rsidP="00874EEA">
            <w:pPr>
              <w:spacing w:line="320" w:lineRule="exact"/>
              <w:rPr>
                <w:rFonts w:ascii="宋体" w:cs="宋体"/>
                <w:color w:val="000000"/>
                <w:szCs w:val="21"/>
              </w:rPr>
            </w:pPr>
            <w:r w:rsidRPr="00874EEA">
              <w:rPr>
                <w:rFonts w:ascii="宋体" w:hAnsi="宋体" w:cs="宋体" w:hint="eastAsia"/>
                <w:color w:val="000000"/>
                <w:szCs w:val="21"/>
              </w:rPr>
              <w:t>申请人按规定提交的文件中，其身份证明复印件和未受过刑事处罚的证明材料须经内地认可的公证人公证，同时还须说明是否具有香港、澳门、台湾地区或者外国律师资格以及是否受聘于香港、澳门、台湾地区或者外国律师事务所的情况。符合本办法第十一条规定情形的申请人应当同时提交由香港律师会、大律师公会或者澳门律师公会出具并经内地认可的公证人公证的申请人在香港、澳门的执业经历、年限的证明。</w:t>
            </w:r>
          </w:p>
          <w:p w:rsidR="0094375A" w:rsidRPr="00874EEA" w:rsidRDefault="0094375A" w:rsidP="00874EEA">
            <w:pPr>
              <w:spacing w:line="320" w:lineRule="exact"/>
              <w:rPr>
                <w:rFonts w:ascii="宋体" w:cs="宋体"/>
                <w:color w:val="000000"/>
                <w:szCs w:val="21"/>
              </w:rPr>
            </w:pPr>
            <w:r w:rsidRPr="00874EEA">
              <w:rPr>
                <w:rFonts w:ascii="宋体" w:hAnsi="宋体" w:cs="宋体" w:hint="eastAsia"/>
                <w:color w:val="000000"/>
                <w:szCs w:val="21"/>
              </w:rPr>
              <w:t>省级司法行政机关经审核予以颁发律师执业证的，应当自颁证之日起</w:t>
            </w:r>
            <w:r w:rsidRPr="00874EEA">
              <w:rPr>
                <w:rFonts w:ascii="宋体" w:hAnsi="宋体" w:cs="宋体"/>
                <w:color w:val="000000"/>
                <w:szCs w:val="21"/>
              </w:rPr>
              <w:t>30</w:t>
            </w:r>
            <w:r w:rsidRPr="00874EEA">
              <w:rPr>
                <w:rFonts w:ascii="宋体" w:hAnsi="宋体" w:cs="宋体" w:hint="eastAsia"/>
                <w:color w:val="000000"/>
                <w:szCs w:val="21"/>
              </w:rPr>
              <w:t>日内将获准在内地执业的香港、澳门居民名单及执业登记材料报司法部备案。</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2.</w:t>
            </w:r>
            <w:r w:rsidRPr="00874EEA">
              <w:rPr>
                <w:rFonts w:ascii="宋体" w:hAnsi="宋体" w:hint="eastAsia"/>
                <w:color w:val="000000"/>
                <w:szCs w:val="21"/>
              </w:rPr>
              <w:t>《中华人民共和国律师法》</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第六条</w:t>
            </w:r>
            <w:r w:rsidRPr="00874EEA">
              <w:rPr>
                <w:rFonts w:ascii="宋体" w:hAnsi="宋体"/>
                <w:color w:val="000000"/>
                <w:szCs w:val="21"/>
              </w:rPr>
              <w:t xml:space="preserve">  </w:t>
            </w:r>
            <w:r w:rsidRPr="00874EEA">
              <w:rPr>
                <w:rFonts w:ascii="宋体" w:hAnsi="宋体" w:hint="eastAsia"/>
                <w:color w:val="000000"/>
                <w:szCs w:val="21"/>
              </w:rPr>
              <w:t>申请律师执业，应当向设区的市级或者直辖市的区人民政府司法行政部门提出申请，并提交下列材料：（一）国家统一法律职业资格证书；（二）律师协会出具的申请人实习考核合格的材料；（三）申请人的身份证明；（四）律师事务所出具的同意接收申请人的证明。</w:t>
            </w:r>
            <w:r w:rsidRPr="00874EEA">
              <w:rPr>
                <w:rFonts w:ascii="宋体" w:hAnsi="宋体"/>
                <w:color w:val="000000"/>
                <w:szCs w:val="21"/>
              </w:rPr>
              <w:t xml:space="preserve"> </w:t>
            </w:r>
            <w:r w:rsidRPr="00874EEA">
              <w:rPr>
                <w:rFonts w:ascii="宋体" w:hAnsi="宋体" w:hint="eastAsia"/>
                <w:color w:val="000000"/>
                <w:szCs w:val="21"/>
              </w:rPr>
              <w:t>申请兼职律师执业的，还应当提交所在单位同意申请人兼职从事律师职业的证明。</w:t>
            </w:r>
            <w:r w:rsidRPr="00874EEA">
              <w:rPr>
                <w:rFonts w:ascii="宋体" w:hAnsi="宋体"/>
                <w:color w:val="000000"/>
                <w:szCs w:val="21"/>
              </w:rPr>
              <w:t xml:space="preserve"> </w:t>
            </w:r>
            <w:r w:rsidRPr="00874EEA">
              <w:rPr>
                <w:rFonts w:ascii="宋体" w:hAnsi="宋体" w:hint="eastAsia"/>
                <w:color w:val="000000"/>
                <w:szCs w:val="21"/>
              </w:rPr>
              <w:t>受理申请的部门应当自受理之日起二十日内予以审查，并将审查意见和全部申请材料报送省、自治区、直辖市人民政府司法行政部门。省、自治区、直辖市人民政府司法行政部门应当自收到报送材料之日起十日内予以审核，作出是否准予执业的决定。准予执业的，向申请人颁发律师执业证书；不准予执业的，向申请人书面说明理由。</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3.</w:t>
            </w:r>
            <w:r w:rsidRPr="00874EEA">
              <w:rPr>
                <w:rFonts w:ascii="宋体" w:hAnsi="宋体" w:hint="eastAsia"/>
                <w:color w:val="000000"/>
                <w:szCs w:val="21"/>
              </w:rPr>
              <w:t>《律师执业管理办法》</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第十条</w:t>
            </w:r>
            <w:r w:rsidRPr="00874EEA">
              <w:rPr>
                <w:rFonts w:ascii="宋体" w:hAnsi="宋体"/>
                <w:color w:val="000000"/>
                <w:szCs w:val="21"/>
              </w:rPr>
              <w:t xml:space="preserve">  </w:t>
            </w:r>
            <w:r w:rsidRPr="00874EEA">
              <w:rPr>
                <w:rFonts w:ascii="宋体" w:hAnsi="宋体" w:hint="eastAsia"/>
                <w:color w:val="000000"/>
                <w:szCs w:val="21"/>
              </w:rPr>
              <w:t>律师执业许可，由设区的市级或者直辖市的区（县）司法行政机关受理执业申请并进行初审，报省、自治区、直辖市司法行政机关审核，作出是否准予执业的决定。</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第十三条</w:t>
            </w:r>
            <w:r w:rsidRPr="00874EEA">
              <w:rPr>
                <w:rFonts w:ascii="宋体" w:hAnsi="宋体"/>
                <w:color w:val="000000"/>
                <w:szCs w:val="21"/>
              </w:rPr>
              <w:t xml:space="preserve">  </w:t>
            </w:r>
            <w:r w:rsidRPr="00874EEA">
              <w:rPr>
                <w:rFonts w:ascii="宋体" w:hAnsi="宋体" w:hint="eastAsia"/>
                <w:color w:val="000000"/>
                <w:szCs w:val="21"/>
              </w:rPr>
              <w:t>设区的市级或者直辖市的区（县）司法行政机关对申请人提出的律师执业申请，应当根据下列情况分别作出处理：（一）申请材料齐全、符合法定形式的，应当受理。（二）申请材料不齐全或者不符合法定形式的，应当当场或者自收到申请材料之日起五日内一次告知申请人需要补正的全部内容。申请人按要求补正的，予以受理；逾期不告知的，自收到申请材料之日起即为受理。（三）申请事项明显不符合法定条件或者申请人拒绝补正、无法补正有关材料的，不予受理，并向申请人书面说明理由。</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第十四条</w:t>
            </w:r>
            <w:r w:rsidRPr="00874EEA">
              <w:rPr>
                <w:rFonts w:ascii="宋体" w:hAnsi="宋体"/>
                <w:color w:val="000000"/>
                <w:szCs w:val="21"/>
              </w:rPr>
              <w:t xml:space="preserve"> </w:t>
            </w:r>
            <w:r w:rsidRPr="00874EEA">
              <w:rPr>
                <w:rFonts w:ascii="宋体" w:hAnsi="宋体" w:hint="eastAsia"/>
                <w:color w:val="000000"/>
                <w:szCs w:val="21"/>
              </w:rPr>
              <w:t>受理申请的司法行政机关应当自决定受理之日起二十日内完成对申请材料的审查。在审查过程中，可以征求申请执业地的县级司法行政机关的意见；对于需要调查核实有关情况的，可以要求申请人提供有关的证明材料，也可以委托县级司法行政机关进行核实。经审查，应当对申请人是否符合法定条件、提交的材料是否真实齐全出具审查意见，并将审查意见和全部申请材料报送省、自治区、直辖市司法行政机关。</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第二十条</w:t>
            </w:r>
            <w:r w:rsidRPr="00874EEA">
              <w:rPr>
                <w:rFonts w:ascii="宋体" w:hAnsi="宋体"/>
                <w:color w:val="000000"/>
                <w:szCs w:val="21"/>
              </w:rPr>
              <w:t xml:space="preserve">  </w:t>
            </w:r>
            <w:r w:rsidRPr="00874EEA">
              <w:rPr>
                <w:rFonts w:ascii="宋体" w:hAnsi="宋体" w:hint="eastAsia"/>
                <w:color w:val="000000"/>
                <w:szCs w:val="21"/>
              </w:rPr>
              <w:t>律师变更执业机构，应当向拟变更的执业机构所在地设区的市级或者直辖市的区（县）司法行政机关提出申请，并提交下列材料：（一）原执业机构所在地县级司法行政机关出具的申请人不具有本办法第二十一条规定情形的证明；（二）与原执业机构解除聘用关系或者合伙关系以及办结业务、档案、财务等交接手续的证明；（三）拟变更的执业机构同意接收申请人的证明；（四）申请人的执业经历证明材料。受理机关应当对变更申请及提交的材料出具审查意见，并连同全部申请材料报送省、自治区、直辖市司法行政机关审核。对准予变更的，由审核机关为申请人换发律师执业证书；对不准予变更的，应当向申请人书面说明理由。有关审查、核准、换证的程序和期限，参照本办法第十四条、第十五条的规定办理。准予变更的，申请人在领取新的执业证书前，应当将原执业证书上交原审核颁证机关。律师跨设区的市或者省、自治区、直辖市变更执业机构的，原执业机构所在地和变更的执业机构所在地的司法行政机关之间应当交接该律师执业档案。</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第二十三条</w:t>
            </w:r>
            <w:r w:rsidRPr="00874EEA">
              <w:rPr>
                <w:rFonts w:ascii="宋体" w:hAnsi="宋体"/>
                <w:color w:val="000000"/>
                <w:szCs w:val="21"/>
              </w:rPr>
              <w:t xml:space="preserve">  </w:t>
            </w:r>
            <w:r w:rsidRPr="00874EEA">
              <w:rPr>
                <w:rFonts w:ascii="宋体" w:hAnsi="宋体" w:hint="eastAsia"/>
                <w:color w:val="000000"/>
                <w:szCs w:val="21"/>
              </w:rPr>
              <w:t>律师有下列情形之一的，由其执业地的原审核颁证机关收回、注销其律师执业证书：（一）受到吊销律师执业证书处罚的；（二）原准予执业的决定被依法撤销的；（三）因本人不再从事律师职业申请注销的；（四）因与所在律师事务所解除聘用合同或者所在的律师事务所被注销，在六个月内未被其他律师事务所聘用的；（五）因其他原因终止律师执业的。因前款第（三）项、第（四）项、第（五）项规定情形被注销律师执业证书的人员，重新申请律师执业的，按照本办法规定的程序申请律师执业。律师正在接受司法机关、司法行政机关、律师协会立案调查期间，不得申请注销执业证书。</w:t>
            </w:r>
          </w:p>
          <w:p w:rsidR="0094375A" w:rsidRPr="00874EEA" w:rsidRDefault="0094375A" w:rsidP="00874EEA">
            <w:pPr>
              <w:spacing w:line="320" w:lineRule="exact"/>
              <w:rPr>
                <w:rFonts w:ascii="宋体"/>
                <w:color w:val="000000"/>
                <w:szCs w:val="21"/>
              </w:rPr>
            </w:pP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责任主体</w:t>
            </w:r>
          </w:p>
        </w:tc>
        <w:tc>
          <w:tcPr>
            <w:tcW w:w="7625"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法律职业资格管理科（行政审批科）</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责任事项</w:t>
            </w:r>
          </w:p>
        </w:tc>
        <w:tc>
          <w:tcPr>
            <w:tcW w:w="7625" w:type="dxa"/>
          </w:tcPr>
          <w:p w:rsidR="0094375A" w:rsidRPr="00874EEA" w:rsidRDefault="0094375A" w:rsidP="00874EEA">
            <w:pPr>
              <w:spacing w:line="320" w:lineRule="exact"/>
              <w:rPr>
                <w:rFonts w:ascii="宋体"/>
                <w:color w:val="000000"/>
                <w:szCs w:val="21"/>
                <w:shd w:val="clear" w:color="auto" w:fill="FFFFFF"/>
              </w:rPr>
            </w:pPr>
            <w:r w:rsidRPr="00874EEA">
              <w:rPr>
                <w:rFonts w:ascii="宋体" w:hAnsi="宋体"/>
                <w:color w:val="000000"/>
                <w:szCs w:val="21"/>
              </w:rPr>
              <w:t>1.</w:t>
            </w:r>
            <w:r w:rsidRPr="00874EEA">
              <w:rPr>
                <w:rFonts w:ascii="宋体" w:hAnsi="宋体" w:hint="eastAsia"/>
                <w:color w:val="000000"/>
                <w:szCs w:val="21"/>
              </w:rPr>
              <w:t>受理责任：符合律师执业条件的应当予以受理。</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2.</w:t>
            </w:r>
            <w:r w:rsidRPr="00874EEA">
              <w:rPr>
                <w:rFonts w:ascii="宋体" w:hAnsi="宋体" w:hint="eastAsia"/>
                <w:color w:val="000000"/>
                <w:szCs w:val="21"/>
              </w:rPr>
              <w:t>审查责任：初审，形式审查、实质审查。</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3.</w:t>
            </w:r>
            <w:r w:rsidRPr="00874EEA">
              <w:rPr>
                <w:rFonts w:ascii="宋体" w:hAnsi="宋体" w:hint="eastAsia"/>
                <w:color w:val="000000"/>
                <w:szCs w:val="21"/>
              </w:rPr>
              <w:t>决定责任：报上级司法行政机关终审决定。</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事后监督责任：建立实施监督检查的运行机制和管理制度，开展定期和不定期检查，依法采取相关处置措施。</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其他责任：法律法规规章文件规定应履行的其他责任。</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追责情形</w:t>
            </w:r>
          </w:p>
        </w:tc>
        <w:tc>
          <w:tcPr>
            <w:tcW w:w="7625" w:type="dxa"/>
            <w:vAlign w:val="center"/>
          </w:tcPr>
          <w:p w:rsidR="0094375A" w:rsidRPr="00874EEA" w:rsidRDefault="0094375A" w:rsidP="00874EEA">
            <w:pPr>
              <w:spacing w:line="320" w:lineRule="exact"/>
              <w:rPr>
                <w:rFonts w:ascii="宋体"/>
                <w:color w:val="000000"/>
                <w:szCs w:val="21"/>
                <w:shd w:val="clear" w:color="auto" w:fill="FFFFFF"/>
              </w:rPr>
            </w:pPr>
            <w:r w:rsidRPr="00874EEA">
              <w:rPr>
                <w:rFonts w:ascii="宋体" w:hAnsi="宋体"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监督电话</w:t>
            </w:r>
          </w:p>
        </w:tc>
        <w:tc>
          <w:tcPr>
            <w:tcW w:w="7625"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0839-3227228</w:t>
            </w:r>
          </w:p>
        </w:tc>
      </w:tr>
    </w:tbl>
    <w:p w:rsidR="0094375A" w:rsidRPr="00874EEA" w:rsidRDefault="0094375A" w:rsidP="00874EEA">
      <w:pPr>
        <w:spacing w:line="320" w:lineRule="exact"/>
        <w:rPr>
          <w:rFonts w:ascii="宋体"/>
          <w:color w:val="000000"/>
          <w:szCs w:val="21"/>
        </w:rPr>
      </w:pPr>
    </w:p>
    <w:p w:rsidR="0094375A" w:rsidRPr="00874EEA" w:rsidRDefault="0094375A" w:rsidP="00874EEA">
      <w:pPr>
        <w:spacing w:line="320" w:lineRule="exact"/>
        <w:rPr>
          <w:rFonts w:ascii="宋体"/>
          <w:color w:val="000000"/>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6"/>
        <w:gridCol w:w="7153"/>
      </w:tblGrid>
      <w:tr w:rsidR="0094375A" w:rsidRPr="00874EEA" w:rsidTr="00874EEA">
        <w:trPr>
          <w:trHeight w:val="454"/>
          <w:jc w:val="center"/>
        </w:trPr>
        <w:tc>
          <w:tcPr>
            <w:tcW w:w="163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153"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61</w:t>
            </w:r>
          </w:p>
        </w:tc>
      </w:tr>
      <w:tr w:rsidR="0094375A" w:rsidRPr="00874EEA" w:rsidTr="00874EEA">
        <w:trPr>
          <w:trHeight w:val="454"/>
          <w:jc w:val="center"/>
        </w:trPr>
        <w:tc>
          <w:tcPr>
            <w:tcW w:w="163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cs="宋体" w:hint="eastAsia"/>
                <w:color w:val="000000"/>
                <w:szCs w:val="21"/>
              </w:rPr>
              <w:t>权力类型</w:t>
            </w:r>
          </w:p>
        </w:tc>
        <w:tc>
          <w:tcPr>
            <w:tcW w:w="7153"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行政许可</w:t>
            </w:r>
          </w:p>
        </w:tc>
      </w:tr>
      <w:tr w:rsidR="0094375A" w:rsidRPr="00874EEA" w:rsidTr="00874EEA">
        <w:trPr>
          <w:trHeight w:val="454"/>
          <w:jc w:val="center"/>
        </w:trPr>
        <w:tc>
          <w:tcPr>
            <w:tcW w:w="163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权力项目名称</w:t>
            </w:r>
          </w:p>
        </w:tc>
        <w:tc>
          <w:tcPr>
            <w:tcW w:w="7153"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台湾居民申请在大陆从事律师职业许可</w:t>
            </w:r>
          </w:p>
        </w:tc>
      </w:tr>
      <w:tr w:rsidR="0094375A" w:rsidRPr="00874EEA" w:rsidTr="00874EEA">
        <w:trPr>
          <w:trHeight w:val="454"/>
          <w:jc w:val="center"/>
        </w:trPr>
        <w:tc>
          <w:tcPr>
            <w:tcW w:w="163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实施依据</w:t>
            </w:r>
          </w:p>
        </w:tc>
        <w:tc>
          <w:tcPr>
            <w:tcW w:w="7153" w:type="dxa"/>
          </w:tcPr>
          <w:p w:rsidR="0094375A" w:rsidRPr="00874EEA" w:rsidRDefault="0094375A" w:rsidP="00874EEA">
            <w:pPr>
              <w:spacing w:line="320" w:lineRule="exact"/>
              <w:rPr>
                <w:rFonts w:ascii="宋体"/>
                <w:color w:val="000000"/>
                <w:szCs w:val="21"/>
              </w:rPr>
            </w:pPr>
            <w:r w:rsidRPr="00874EEA">
              <w:rPr>
                <w:rFonts w:ascii="宋体" w:hAnsi="宋体"/>
                <w:color w:val="000000"/>
                <w:szCs w:val="21"/>
              </w:rPr>
              <w:t>1.</w:t>
            </w:r>
            <w:r w:rsidRPr="00874EEA">
              <w:rPr>
                <w:rFonts w:ascii="宋体" w:hAnsi="宋体" w:hint="eastAsia"/>
                <w:color w:val="000000"/>
                <w:szCs w:val="21"/>
              </w:rPr>
              <w:t>《取得国家法律职业资格的台湾居民在大陆从事律师职业管理办法》</w:t>
            </w:r>
          </w:p>
          <w:p w:rsidR="0094375A" w:rsidRPr="00874EEA" w:rsidRDefault="0094375A" w:rsidP="00874EEA">
            <w:pPr>
              <w:spacing w:line="320" w:lineRule="exact"/>
              <w:rPr>
                <w:rFonts w:ascii="宋体"/>
                <w:color w:val="000000"/>
                <w:szCs w:val="21"/>
              </w:rPr>
            </w:pPr>
            <w:r w:rsidRPr="00874EEA">
              <w:rPr>
                <w:rFonts w:ascii="宋体" w:hAnsi="宋体" w:hint="eastAsia"/>
                <w:bCs/>
                <w:color w:val="000000"/>
                <w:szCs w:val="21"/>
              </w:rPr>
              <w:t>第六条</w:t>
            </w:r>
            <w:r w:rsidRPr="00874EEA">
              <w:rPr>
                <w:rFonts w:ascii="宋体" w:hAnsi="宋体"/>
                <w:color w:val="000000"/>
                <w:szCs w:val="21"/>
              </w:rPr>
              <w:t xml:space="preserve"> </w:t>
            </w:r>
            <w:r w:rsidRPr="00874EEA">
              <w:rPr>
                <w:rFonts w:ascii="宋体" w:hAnsi="宋体" w:hint="eastAsia"/>
                <w:color w:val="000000"/>
                <w:szCs w:val="21"/>
              </w:rPr>
              <w:t>台湾居民申请律师执业，由设区的市级或者直辖市的区（县）司法行政机关受理申请，并进行初审，报省、自治区、直辖市司法行政机关审核，作出是否准予执业的决定。具体许可程序，根据《律师法》和《律师执业管理办法》的规定办理。</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2.</w:t>
            </w:r>
            <w:r w:rsidRPr="00874EEA">
              <w:rPr>
                <w:rFonts w:ascii="宋体" w:hAnsi="宋体" w:hint="eastAsia"/>
                <w:color w:val="000000"/>
                <w:szCs w:val="21"/>
              </w:rPr>
              <w:t>《中华人民共和国律师法》</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第六条</w:t>
            </w:r>
            <w:r w:rsidRPr="00874EEA">
              <w:rPr>
                <w:rFonts w:ascii="宋体" w:hAnsi="宋体"/>
                <w:color w:val="000000"/>
                <w:szCs w:val="21"/>
              </w:rPr>
              <w:t xml:space="preserve">  </w:t>
            </w:r>
            <w:r w:rsidRPr="00874EEA">
              <w:rPr>
                <w:rFonts w:ascii="宋体" w:hAnsi="宋体" w:hint="eastAsia"/>
                <w:color w:val="000000"/>
                <w:szCs w:val="21"/>
              </w:rPr>
              <w:t>申请律师执业，应当向设区的市级或者直辖市的区人民政府司法行政部门提出申请，并提交下列材料：（一）国家统一法律职业资格证书；（二）律师协会出具的申请人实习考核合格的材料；（三）申请人的身份证明；（四）律师事务所出具的同意接收申请人的证明。申请兼职律师执业的，还应当提交所在单位同意申请人兼职从事律师职业的证明。受理申请的部门应当自受理之日起二十日内予以审查，并将审查意见和全部申请材料报送省、自治区、直辖市人民政府司法行政部门。省、自治区、直辖市人民政府司法行政部门应当自收到报送材料之日起十日内予以审核，作出是否准予执业的决定。准予执业的，向申请人颁发律师执业证书；不准予执业的，向申请人书面说明理由。</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3.</w:t>
            </w:r>
            <w:r w:rsidRPr="00874EEA">
              <w:rPr>
                <w:rFonts w:ascii="宋体" w:hAnsi="宋体" w:hint="eastAsia"/>
                <w:color w:val="000000"/>
                <w:szCs w:val="21"/>
              </w:rPr>
              <w:t>《律师执业管理办法》</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第十条</w:t>
            </w:r>
            <w:r w:rsidRPr="00874EEA">
              <w:rPr>
                <w:rFonts w:ascii="宋体" w:hAnsi="宋体"/>
                <w:color w:val="000000"/>
                <w:szCs w:val="21"/>
              </w:rPr>
              <w:t xml:space="preserve">  </w:t>
            </w:r>
            <w:r w:rsidRPr="00874EEA">
              <w:rPr>
                <w:rFonts w:ascii="宋体" w:hAnsi="宋体" w:hint="eastAsia"/>
                <w:color w:val="000000"/>
                <w:szCs w:val="21"/>
              </w:rPr>
              <w:t>律师执业许可，由设区的市级或者直辖市的区（县）司法行政机关受理执业申请并进行初审，报省、自治区、直辖市司法行政机关审核，作出是否准予执业的决定。</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第十三条</w:t>
            </w:r>
            <w:r w:rsidRPr="00874EEA">
              <w:rPr>
                <w:rFonts w:ascii="宋体" w:hAnsi="宋体"/>
                <w:color w:val="000000"/>
                <w:szCs w:val="21"/>
              </w:rPr>
              <w:t xml:space="preserve">  </w:t>
            </w:r>
            <w:r w:rsidRPr="00874EEA">
              <w:rPr>
                <w:rFonts w:ascii="宋体" w:hAnsi="宋体" w:hint="eastAsia"/>
                <w:color w:val="000000"/>
                <w:szCs w:val="21"/>
              </w:rPr>
              <w:t>设区的市级或者直辖市的区（县）司法行政机关对申请人提出的律师执业申请，应当根据下列情况分别作出处理：（一）申请材料齐全、符合法定形式的，应当受理。（二）申请材料不齐全或者不符合法定形式的，应当当场或者自收到申请材料之日起五日内一次告知申请人需要补正的全部内容。申请人按要求补正的，予以受理；逾期不告知的，自收到申请材料之日起即为受理。（三）申请事项明显不符合法定条件或者申请人拒绝补正、无法补正有关材料的，不予受理，并向申请人书面说明理由。</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第十四条</w:t>
            </w:r>
            <w:r w:rsidRPr="00874EEA">
              <w:rPr>
                <w:rFonts w:ascii="宋体" w:hAnsi="宋体"/>
                <w:color w:val="000000"/>
                <w:szCs w:val="21"/>
              </w:rPr>
              <w:t xml:space="preserve"> </w:t>
            </w:r>
            <w:r w:rsidRPr="00874EEA">
              <w:rPr>
                <w:rFonts w:ascii="宋体" w:hAnsi="宋体" w:hint="eastAsia"/>
                <w:color w:val="000000"/>
                <w:szCs w:val="21"/>
              </w:rPr>
              <w:t>受理申请的司法行政机关应当自决定受理之日起二十日内完成对申请材料的审查。在审查过程中，可以征求申请执业地的县级司法行政机关的意见；对于需要调查核实有关情况的，可以要求申请人提供有关的证明材料，也可以委托县级司法行政机关进行核实。经审查，应当对申请人是否符合法定条件、提交的材料是否真实齐全出具审查意见，并将审查意见和全部申请材料报送省、自治区、直辖市司法行政机关。</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第二十条</w:t>
            </w:r>
            <w:r w:rsidRPr="00874EEA">
              <w:rPr>
                <w:rFonts w:ascii="宋体" w:hAnsi="宋体"/>
                <w:color w:val="000000"/>
                <w:szCs w:val="21"/>
              </w:rPr>
              <w:t xml:space="preserve">  </w:t>
            </w:r>
            <w:r w:rsidRPr="00874EEA">
              <w:rPr>
                <w:rFonts w:ascii="宋体" w:hAnsi="宋体" w:hint="eastAsia"/>
                <w:color w:val="000000"/>
                <w:szCs w:val="21"/>
              </w:rPr>
              <w:t>律师变更执业机构，应当向拟变更的执业机构所在地设区的市级或者直辖市的区（县）司法行政机关提出申请，并提交下列材料：（一）原执业机构所在地县级司法行政机关出具的申请人不具有本办法第二十一条规定情形的证明；（二）与原执业机构解除聘用关系或者合伙关系以及办结业务、档案、财务等交接手续的证明；（三）拟变更的执业机构同意接收申请人的证明；（四）申请人的执业经历证明材料。</w:t>
            </w:r>
            <w:r w:rsidRPr="00874EEA">
              <w:rPr>
                <w:rFonts w:ascii="宋体" w:hAnsi="宋体"/>
                <w:color w:val="000000"/>
                <w:szCs w:val="21"/>
              </w:rPr>
              <w:t xml:space="preserve"> </w:t>
            </w:r>
            <w:r w:rsidRPr="00874EEA">
              <w:rPr>
                <w:rFonts w:ascii="宋体" w:hAnsi="宋体" w:hint="eastAsia"/>
                <w:color w:val="000000"/>
                <w:szCs w:val="21"/>
              </w:rPr>
              <w:t>受理机关应当对变更申请及提交的材料出具审查意见，并连同全部申请材料报送省、自治区、直辖市司法行政机关审核。对准予变更的，由审核机关为申请人换发律师执业证书；对不准予变更的，应当向申请人书面说明理由。有关审查、核准、换证的程序和期限，参照本办法第十四条、第十五条的规定办理。准予变更的，申请人在领取新的执业证书前，应当将原执业证书上交原审核颁证机关。律师跨设区的市或者省、自治区、直辖市变更执业机构的，原执业机构所在地和变更的执业机构所在地的司法行政机关之间应当交接该律师执业档案。</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第二十三条</w:t>
            </w:r>
            <w:r w:rsidRPr="00874EEA">
              <w:rPr>
                <w:rFonts w:ascii="宋体" w:hAnsi="宋体"/>
                <w:color w:val="000000"/>
                <w:szCs w:val="21"/>
              </w:rPr>
              <w:t xml:space="preserve">  </w:t>
            </w:r>
            <w:r w:rsidRPr="00874EEA">
              <w:rPr>
                <w:rFonts w:ascii="宋体" w:hAnsi="宋体" w:hint="eastAsia"/>
                <w:color w:val="000000"/>
                <w:szCs w:val="21"/>
              </w:rPr>
              <w:t>律师有下列情形之一的，由其执业地的原审核颁证机关收回、注销其律师执业证书：（一）受到吊销律师执业证书处罚的；（二）原准予执业的决定被依法撤销的；（三）因本人不再从事律师职业申请注销的；（四）因与所在律师事务所解除聘用合同或者所在的律师事务所被注销，在六个月内未被其他律师事务所聘用的；（五）因其他原因终止律师执业的。因前款第（三）项、第（四）项、第（五）项规定情形被注销律师执业证书的人员，重新申请律师执业的，按照本办法规定的程序申请律师执业。律师正在接受司法机关、司法行政机关、律师协会立案调查期间，不得申请注销执业证书。</w:t>
            </w:r>
          </w:p>
        </w:tc>
      </w:tr>
      <w:tr w:rsidR="0094375A" w:rsidRPr="00874EEA" w:rsidTr="00874EEA">
        <w:trPr>
          <w:trHeight w:val="454"/>
          <w:jc w:val="center"/>
        </w:trPr>
        <w:tc>
          <w:tcPr>
            <w:tcW w:w="163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责任主体</w:t>
            </w:r>
          </w:p>
        </w:tc>
        <w:tc>
          <w:tcPr>
            <w:tcW w:w="7153"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法律职业资格管理科（行政审批科）</w:t>
            </w:r>
          </w:p>
        </w:tc>
      </w:tr>
      <w:tr w:rsidR="0094375A" w:rsidRPr="00874EEA" w:rsidTr="00874EEA">
        <w:trPr>
          <w:trHeight w:val="454"/>
          <w:jc w:val="center"/>
        </w:trPr>
        <w:tc>
          <w:tcPr>
            <w:tcW w:w="163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责任事项</w:t>
            </w:r>
          </w:p>
        </w:tc>
        <w:tc>
          <w:tcPr>
            <w:tcW w:w="7153" w:type="dxa"/>
          </w:tcPr>
          <w:p w:rsidR="0094375A" w:rsidRPr="00874EEA" w:rsidRDefault="0094375A" w:rsidP="00874EEA">
            <w:pPr>
              <w:spacing w:line="320" w:lineRule="exact"/>
              <w:rPr>
                <w:rFonts w:ascii="宋体"/>
                <w:color w:val="000000"/>
                <w:szCs w:val="21"/>
                <w:shd w:val="clear" w:color="auto" w:fill="FFFFFF"/>
              </w:rPr>
            </w:pPr>
            <w:r w:rsidRPr="00874EEA">
              <w:rPr>
                <w:rFonts w:ascii="宋体" w:hAnsi="宋体"/>
                <w:color w:val="000000"/>
                <w:szCs w:val="21"/>
              </w:rPr>
              <w:t>1.</w:t>
            </w:r>
            <w:r w:rsidRPr="00874EEA">
              <w:rPr>
                <w:rFonts w:ascii="宋体" w:hAnsi="宋体" w:hint="eastAsia"/>
                <w:color w:val="000000"/>
                <w:szCs w:val="21"/>
              </w:rPr>
              <w:t>受理责任：符合律师执业条件的应当予以受理。</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2.</w:t>
            </w:r>
            <w:r w:rsidRPr="00874EEA">
              <w:rPr>
                <w:rFonts w:ascii="宋体" w:hAnsi="宋体" w:hint="eastAsia"/>
                <w:color w:val="000000"/>
                <w:szCs w:val="21"/>
              </w:rPr>
              <w:t>审查责任：初审，形式审查、实质审查。</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3.</w:t>
            </w:r>
            <w:r w:rsidRPr="00874EEA">
              <w:rPr>
                <w:rFonts w:ascii="宋体" w:hAnsi="宋体" w:hint="eastAsia"/>
                <w:color w:val="000000"/>
                <w:szCs w:val="21"/>
              </w:rPr>
              <w:t>决定责任：报上级司法行政机关终审决定。</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事后监督责任：建立实施监督检查的运行机制和管理制度，开展定期和不定期检查，依法采取相关处置措施。</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其他责任：法律法规规章文件规定应履行的其他责任。</w:t>
            </w:r>
          </w:p>
        </w:tc>
      </w:tr>
      <w:tr w:rsidR="0094375A" w:rsidRPr="00874EEA" w:rsidTr="00874EEA">
        <w:trPr>
          <w:trHeight w:val="454"/>
          <w:jc w:val="center"/>
        </w:trPr>
        <w:tc>
          <w:tcPr>
            <w:tcW w:w="163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追责情形</w:t>
            </w:r>
          </w:p>
        </w:tc>
        <w:tc>
          <w:tcPr>
            <w:tcW w:w="7153" w:type="dxa"/>
            <w:vAlign w:val="center"/>
          </w:tcPr>
          <w:p w:rsidR="0094375A" w:rsidRPr="00874EEA" w:rsidRDefault="0094375A" w:rsidP="00874EEA">
            <w:pPr>
              <w:spacing w:line="320" w:lineRule="exact"/>
              <w:rPr>
                <w:rFonts w:ascii="宋体"/>
                <w:color w:val="000000"/>
                <w:szCs w:val="21"/>
                <w:shd w:val="clear" w:color="auto" w:fill="FFFFFF"/>
              </w:rPr>
            </w:pPr>
            <w:r w:rsidRPr="00874EEA">
              <w:rPr>
                <w:rFonts w:ascii="宋体" w:hAnsi="宋体"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94375A" w:rsidRPr="00874EEA" w:rsidTr="00874EEA">
        <w:trPr>
          <w:trHeight w:val="454"/>
          <w:jc w:val="center"/>
        </w:trPr>
        <w:tc>
          <w:tcPr>
            <w:tcW w:w="163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监督电话</w:t>
            </w:r>
          </w:p>
        </w:tc>
        <w:tc>
          <w:tcPr>
            <w:tcW w:w="7153"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0839-3227228</w:t>
            </w:r>
          </w:p>
        </w:tc>
      </w:tr>
    </w:tbl>
    <w:p w:rsidR="0094375A" w:rsidRPr="00874EEA" w:rsidRDefault="0094375A" w:rsidP="00874EEA">
      <w:pPr>
        <w:spacing w:line="320" w:lineRule="exact"/>
        <w:rPr>
          <w:rFonts w:ascii="宋体"/>
          <w:color w:val="000000"/>
          <w:szCs w:val="21"/>
        </w:rPr>
      </w:pPr>
    </w:p>
    <w:p w:rsidR="0094375A" w:rsidRPr="00874EEA" w:rsidRDefault="0094375A" w:rsidP="00874EEA">
      <w:pPr>
        <w:spacing w:line="320" w:lineRule="exact"/>
        <w:rPr>
          <w:rFonts w:ascii="宋体"/>
          <w:color w:val="000000"/>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6"/>
        <w:gridCol w:w="7153"/>
      </w:tblGrid>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625"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62</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cs="宋体" w:hint="eastAsia"/>
                <w:color w:val="000000"/>
                <w:szCs w:val="21"/>
              </w:rPr>
              <w:t>权力类型</w:t>
            </w:r>
          </w:p>
        </w:tc>
        <w:tc>
          <w:tcPr>
            <w:tcW w:w="7625"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行政许可</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权力项目名称</w:t>
            </w:r>
          </w:p>
        </w:tc>
        <w:tc>
          <w:tcPr>
            <w:tcW w:w="7625"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公证员执业、变更许可</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实施依据</w:t>
            </w:r>
          </w:p>
        </w:tc>
        <w:tc>
          <w:tcPr>
            <w:tcW w:w="7625" w:type="dxa"/>
          </w:tcPr>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《公证员执业管理办法》</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第十条</w:t>
            </w:r>
            <w:r w:rsidRPr="00874EEA">
              <w:rPr>
                <w:rFonts w:ascii="宋体" w:hAnsi="宋体"/>
                <w:color w:val="000000"/>
                <w:szCs w:val="21"/>
              </w:rPr>
              <w:t xml:space="preserve">  </w:t>
            </w:r>
            <w:r w:rsidRPr="00874EEA">
              <w:rPr>
                <w:rFonts w:ascii="宋体" w:hAnsi="宋体" w:hint="eastAsia"/>
                <w:color w:val="000000"/>
                <w:szCs w:val="21"/>
              </w:rPr>
              <w:t>符合本办法第七条规定条件的人员，由本人提出申请，经需要选配公证员的公证机构推荐，由所在地司法行政机关出具审查意见，逐级报请省、自治区、直辖市司法行政机关审核。报请审核，应当提交下列材料：（一）担任公证员申请书；（二）公证机构推荐书；（三）申请人的居民身份证复印件和个人简历，具有三年以上其他法律职业经历的，应当同时提交相应的经历证明；（四）申请人的法律职业资格证书复印件；（五）公证机构出具的申请人实习鉴定和所在地司法行政机关出具的实习考核合格意见；（六）所在地司法行政机关对申请人的审查意见；</w:t>
            </w:r>
            <w:r w:rsidRPr="00874EEA">
              <w:rPr>
                <w:rFonts w:ascii="宋体" w:hAnsi="宋体"/>
                <w:color w:val="000000"/>
                <w:szCs w:val="21"/>
              </w:rPr>
              <w:t xml:space="preserve"> </w:t>
            </w:r>
            <w:r w:rsidRPr="00874EEA">
              <w:rPr>
                <w:rFonts w:ascii="宋体" w:hAnsi="宋体" w:hint="eastAsia"/>
                <w:color w:val="000000"/>
                <w:szCs w:val="21"/>
              </w:rPr>
              <w:t>（七）其他需要提交的材料。</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第十五条</w:t>
            </w:r>
            <w:r w:rsidRPr="00874EEA">
              <w:rPr>
                <w:rFonts w:ascii="宋体" w:hAnsi="宋体"/>
                <w:color w:val="000000"/>
                <w:szCs w:val="21"/>
              </w:rPr>
              <w:t xml:space="preserve">  </w:t>
            </w:r>
            <w:r w:rsidRPr="00874EEA">
              <w:rPr>
                <w:rFonts w:ascii="宋体" w:hAnsi="宋体" w:hint="eastAsia"/>
                <w:color w:val="000000"/>
                <w:szCs w:val="21"/>
              </w:rPr>
              <w:t>公证员变更执业机构，应当经所在公证机构同意和拟任用该公证员的公证机构推荐，报所在地司法行政机关同意后，报省、自治区、直辖市司法行政机关办理变更核准手续。公证员跨省、自治区、直辖市变更执业机构的，经所在的省、自治区、直辖市司法行政机关核准后，由拟任用该公证员的公证机构所在的省、自治区、直辖市司法行政机关办理变更核准手续。</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责任主体</w:t>
            </w:r>
          </w:p>
        </w:tc>
        <w:tc>
          <w:tcPr>
            <w:tcW w:w="7625"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法律职业资格管理科（行政审批科）</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责任事项</w:t>
            </w:r>
          </w:p>
        </w:tc>
        <w:tc>
          <w:tcPr>
            <w:tcW w:w="7625" w:type="dxa"/>
          </w:tcPr>
          <w:p w:rsidR="0094375A" w:rsidRPr="00874EEA" w:rsidRDefault="0094375A" w:rsidP="00874EEA">
            <w:pPr>
              <w:spacing w:line="320" w:lineRule="exact"/>
              <w:rPr>
                <w:rFonts w:ascii="宋体"/>
                <w:color w:val="000000"/>
                <w:szCs w:val="21"/>
                <w:shd w:val="clear" w:color="auto" w:fill="FFFFFF"/>
              </w:rPr>
            </w:pPr>
            <w:r w:rsidRPr="00874EEA">
              <w:rPr>
                <w:rFonts w:ascii="宋体" w:hAnsi="宋体"/>
                <w:color w:val="000000"/>
                <w:szCs w:val="21"/>
              </w:rPr>
              <w:t>1.</w:t>
            </w:r>
            <w:r w:rsidRPr="00874EEA">
              <w:rPr>
                <w:rFonts w:ascii="宋体" w:hAnsi="宋体" w:hint="eastAsia"/>
                <w:color w:val="000000"/>
                <w:szCs w:val="21"/>
              </w:rPr>
              <w:t>受理责任：符合公证员执业、变更条件的应当予以受理。</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2.</w:t>
            </w:r>
            <w:r w:rsidRPr="00874EEA">
              <w:rPr>
                <w:rFonts w:ascii="宋体" w:hAnsi="宋体" w:hint="eastAsia"/>
                <w:color w:val="000000"/>
                <w:szCs w:val="21"/>
              </w:rPr>
              <w:t>审查责任：初审，形式审查、实质审查。</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3.</w:t>
            </w:r>
            <w:r w:rsidRPr="00874EEA">
              <w:rPr>
                <w:rFonts w:ascii="宋体" w:hAnsi="宋体" w:hint="eastAsia"/>
                <w:color w:val="000000"/>
                <w:szCs w:val="21"/>
              </w:rPr>
              <w:t>决定责任：报上级司法行政机关终审决定。</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事后监督责任：建立实施监督检查的运行机制和管理制度，开展定期和不定期检查，依法采取相关处置措施。</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其他责任：法律法规规章文件规定应履行的其他责任。</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追责情形</w:t>
            </w:r>
          </w:p>
        </w:tc>
        <w:tc>
          <w:tcPr>
            <w:tcW w:w="7625" w:type="dxa"/>
            <w:vAlign w:val="center"/>
          </w:tcPr>
          <w:p w:rsidR="0094375A" w:rsidRPr="00874EEA" w:rsidRDefault="0094375A" w:rsidP="00874EEA">
            <w:pPr>
              <w:spacing w:line="320" w:lineRule="exact"/>
              <w:rPr>
                <w:rFonts w:ascii="宋体"/>
                <w:color w:val="000000"/>
                <w:szCs w:val="21"/>
                <w:shd w:val="clear" w:color="auto" w:fill="FFFFFF"/>
              </w:rPr>
            </w:pPr>
            <w:r w:rsidRPr="00874EEA">
              <w:rPr>
                <w:rFonts w:ascii="宋体" w:hAnsi="宋体"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监督电话</w:t>
            </w:r>
          </w:p>
        </w:tc>
        <w:tc>
          <w:tcPr>
            <w:tcW w:w="7625"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0839-3227228</w:t>
            </w:r>
          </w:p>
        </w:tc>
      </w:tr>
    </w:tbl>
    <w:p w:rsidR="0094375A" w:rsidRPr="00874EEA" w:rsidRDefault="0094375A" w:rsidP="00874EEA">
      <w:pPr>
        <w:spacing w:line="320" w:lineRule="exact"/>
        <w:rPr>
          <w:rFonts w:ascii="宋体"/>
          <w:color w:val="000000"/>
          <w:szCs w:val="21"/>
        </w:rPr>
      </w:pPr>
    </w:p>
    <w:p w:rsidR="0094375A" w:rsidRPr="00874EEA" w:rsidRDefault="0094375A" w:rsidP="00874EEA">
      <w:pPr>
        <w:spacing w:line="320" w:lineRule="exact"/>
        <w:rPr>
          <w:rFonts w:ascii="宋体"/>
          <w:color w:val="000000"/>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6"/>
        <w:gridCol w:w="7153"/>
      </w:tblGrid>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625"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63</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cs="宋体" w:hint="eastAsia"/>
                <w:color w:val="000000"/>
                <w:szCs w:val="21"/>
              </w:rPr>
              <w:t>权力类型</w:t>
            </w:r>
          </w:p>
        </w:tc>
        <w:tc>
          <w:tcPr>
            <w:tcW w:w="7625"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行政许可</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权力项目名称</w:t>
            </w:r>
          </w:p>
        </w:tc>
        <w:tc>
          <w:tcPr>
            <w:tcW w:w="7625"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司法鉴定机构及其分支机构设立、变更、注销登记</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实施依据</w:t>
            </w:r>
          </w:p>
        </w:tc>
        <w:tc>
          <w:tcPr>
            <w:tcW w:w="7625" w:type="dxa"/>
          </w:tcPr>
          <w:p w:rsidR="0094375A" w:rsidRPr="00874EEA" w:rsidRDefault="0094375A" w:rsidP="00874EEA">
            <w:pPr>
              <w:spacing w:line="320" w:lineRule="exact"/>
              <w:jc w:val="left"/>
              <w:rPr>
                <w:rFonts w:ascii="宋体"/>
                <w:color w:val="000000"/>
                <w:szCs w:val="21"/>
              </w:rPr>
            </w:pPr>
            <w:r w:rsidRPr="00874EEA">
              <w:rPr>
                <w:rFonts w:ascii="宋体" w:hAnsi="宋体" w:hint="eastAsia"/>
                <w:color w:val="000000"/>
                <w:szCs w:val="21"/>
              </w:rPr>
              <w:t>《司法鉴定机构登记管理办法》</w:t>
            </w:r>
          </w:p>
          <w:p w:rsidR="0094375A" w:rsidRPr="00874EEA" w:rsidRDefault="0094375A" w:rsidP="00874EEA">
            <w:pPr>
              <w:spacing w:line="320" w:lineRule="exact"/>
              <w:jc w:val="left"/>
              <w:rPr>
                <w:rFonts w:ascii="宋体"/>
                <w:color w:val="000000"/>
                <w:szCs w:val="21"/>
              </w:rPr>
            </w:pPr>
            <w:r w:rsidRPr="00874EEA">
              <w:rPr>
                <w:rFonts w:ascii="宋体" w:hAnsi="宋体" w:hint="eastAsia"/>
                <w:color w:val="000000"/>
                <w:szCs w:val="21"/>
              </w:rPr>
              <w:t>第五条</w:t>
            </w:r>
            <w:r w:rsidRPr="00874EEA">
              <w:rPr>
                <w:rFonts w:ascii="宋体" w:hAnsi="宋体"/>
                <w:color w:val="000000"/>
                <w:szCs w:val="21"/>
              </w:rPr>
              <w:t xml:space="preserve">  </w:t>
            </w:r>
            <w:r w:rsidRPr="00874EEA">
              <w:rPr>
                <w:rFonts w:ascii="宋体" w:hAnsi="宋体" w:hint="eastAsia"/>
                <w:color w:val="000000"/>
                <w:szCs w:val="21"/>
              </w:rPr>
              <w:t>全国实行统一的司法鉴定机构及司法鉴定人审核登记、名册编制和名册公告制度。</w:t>
            </w:r>
          </w:p>
          <w:p w:rsidR="0094375A" w:rsidRPr="00874EEA" w:rsidRDefault="0094375A" w:rsidP="00874EEA">
            <w:pPr>
              <w:spacing w:line="320" w:lineRule="exact"/>
              <w:jc w:val="left"/>
              <w:rPr>
                <w:rFonts w:ascii="宋体"/>
                <w:color w:val="000000"/>
                <w:szCs w:val="21"/>
              </w:rPr>
            </w:pPr>
            <w:r w:rsidRPr="00874EEA">
              <w:rPr>
                <w:rFonts w:ascii="宋体" w:hAnsi="宋体" w:hint="eastAsia"/>
                <w:color w:val="000000"/>
                <w:szCs w:val="21"/>
              </w:rPr>
              <w:t>第十条</w:t>
            </w:r>
            <w:r w:rsidRPr="00874EEA">
              <w:rPr>
                <w:rFonts w:ascii="宋体" w:hAnsi="宋体"/>
                <w:color w:val="000000"/>
                <w:szCs w:val="21"/>
              </w:rPr>
              <w:t xml:space="preserve">  </w:t>
            </w:r>
            <w:r w:rsidRPr="00874EEA">
              <w:rPr>
                <w:rFonts w:ascii="宋体" w:hAnsi="宋体" w:hint="eastAsia"/>
                <w:color w:val="000000"/>
                <w:szCs w:val="21"/>
              </w:rPr>
              <w:t>省级司法行政机关负责本行政区域内司法鉴定机构登记管理工作，依法履行下列职责：（一）制定本行政区域司法鉴定发展规划并组织实施；（二）负责司法鉴定机构的审核登记、名册编制和名册公告工作；（三）负责司法鉴定机构的资质管理评估和司法鉴定质量管理评估工作；（四）负责对司法鉴定机构进行监督、检查；（五）负责对司法鉴定机构违法违纪的执业行为进行调查处理；（六）组织司法鉴定科学技术开发、推广和应用；（七）法律、法规和规章规定的其他职责。</w:t>
            </w:r>
          </w:p>
          <w:p w:rsidR="0094375A" w:rsidRPr="00874EEA" w:rsidRDefault="0094375A" w:rsidP="00874EEA">
            <w:pPr>
              <w:spacing w:line="320" w:lineRule="exact"/>
              <w:jc w:val="left"/>
              <w:rPr>
                <w:rFonts w:ascii="宋体"/>
                <w:color w:val="000000"/>
                <w:szCs w:val="21"/>
              </w:rPr>
            </w:pPr>
            <w:r w:rsidRPr="00874EEA">
              <w:rPr>
                <w:rFonts w:ascii="宋体" w:hAnsi="宋体" w:hint="eastAsia"/>
                <w:color w:val="000000"/>
                <w:szCs w:val="21"/>
              </w:rPr>
              <w:t>第十一条</w:t>
            </w:r>
            <w:r w:rsidRPr="00874EEA">
              <w:rPr>
                <w:rFonts w:ascii="宋体" w:hAnsi="宋体"/>
                <w:color w:val="000000"/>
                <w:szCs w:val="21"/>
              </w:rPr>
              <w:t xml:space="preserve">   </w:t>
            </w:r>
            <w:r w:rsidRPr="00874EEA">
              <w:rPr>
                <w:rFonts w:ascii="宋体" w:hAnsi="宋体" w:hint="eastAsia"/>
                <w:color w:val="000000"/>
                <w:szCs w:val="21"/>
              </w:rPr>
              <w:t>省级司法行政机关可以委托下一级司法行政机关协助办理本办法第十条规定的有关工作。</w:t>
            </w:r>
          </w:p>
          <w:p w:rsidR="0094375A" w:rsidRPr="00874EEA" w:rsidRDefault="0094375A" w:rsidP="00874EEA">
            <w:pPr>
              <w:spacing w:line="320" w:lineRule="exact"/>
              <w:jc w:val="left"/>
              <w:rPr>
                <w:rFonts w:ascii="宋体"/>
                <w:color w:val="000000"/>
                <w:szCs w:val="21"/>
              </w:rPr>
            </w:pPr>
            <w:r w:rsidRPr="00874EEA">
              <w:rPr>
                <w:rFonts w:ascii="宋体" w:hAnsi="宋体" w:hint="eastAsia"/>
                <w:color w:val="000000"/>
                <w:szCs w:val="21"/>
              </w:rPr>
              <w:t>第二十四条</w:t>
            </w:r>
            <w:r w:rsidRPr="00874EEA">
              <w:rPr>
                <w:rFonts w:ascii="宋体" w:hAnsi="宋体"/>
                <w:color w:val="000000"/>
                <w:szCs w:val="21"/>
              </w:rPr>
              <w:t xml:space="preserve">  </w:t>
            </w:r>
            <w:r w:rsidRPr="00874EEA">
              <w:rPr>
                <w:rFonts w:ascii="宋体" w:hAnsi="宋体" w:hint="eastAsia"/>
                <w:color w:val="000000"/>
                <w:szCs w:val="21"/>
              </w:rPr>
              <w:t>司法鉴定机构要求变更有关登记事项的，应当及时向原负责登记的司法行政机关提交变更登记申请书和相关材料，经审核符合本办法规定的，司法行政机关应当依法办理变更登记手续。</w:t>
            </w:r>
          </w:p>
          <w:p w:rsidR="0094375A" w:rsidRPr="00874EEA" w:rsidRDefault="0094375A" w:rsidP="00874EEA">
            <w:pPr>
              <w:spacing w:line="320" w:lineRule="exact"/>
              <w:jc w:val="left"/>
              <w:rPr>
                <w:rFonts w:ascii="宋体"/>
                <w:color w:val="000000"/>
                <w:szCs w:val="21"/>
              </w:rPr>
            </w:pPr>
            <w:r w:rsidRPr="00874EEA">
              <w:rPr>
                <w:rFonts w:ascii="宋体" w:hAnsi="宋体" w:hint="eastAsia"/>
                <w:color w:val="000000"/>
                <w:szCs w:val="21"/>
              </w:rPr>
              <w:t>第二十六条</w:t>
            </w:r>
            <w:r w:rsidRPr="00874EEA">
              <w:rPr>
                <w:rFonts w:ascii="宋体" w:hAnsi="宋体"/>
                <w:color w:val="000000"/>
                <w:szCs w:val="21"/>
              </w:rPr>
              <w:t xml:space="preserve">  </w:t>
            </w:r>
            <w:r w:rsidRPr="00874EEA">
              <w:rPr>
                <w:rFonts w:ascii="宋体" w:hAnsi="宋体" w:hint="eastAsia"/>
                <w:color w:val="000000"/>
                <w:szCs w:val="21"/>
              </w:rPr>
              <w:t>《司法鉴定许可证》使用期限届满后，需要延续的，司法鉴定机构应当在使用期限届满三十日前，向原负责登记的司法行政机关提出延续申请，司法行政机关依法审核办理。延续的条件和需要提交的申请材料按照本办法第三章申请登记的有关规定执行。不申请延续的司法鉴定机构，《司法鉴定许可证》使用期限届满后，由原负责登记的司法行政机关办理注销登记手续。</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第二十七条</w:t>
            </w:r>
            <w:r w:rsidRPr="00874EEA">
              <w:rPr>
                <w:rFonts w:ascii="宋体" w:hAnsi="宋体"/>
                <w:color w:val="000000"/>
                <w:szCs w:val="21"/>
              </w:rPr>
              <w:t xml:space="preserve">  </w:t>
            </w:r>
            <w:r w:rsidRPr="00874EEA">
              <w:rPr>
                <w:rFonts w:ascii="宋体" w:hAnsi="宋体" w:hint="eastAsia"/>
                <w:color w:val="000000"/>
                <w:szCs w:val="21"/>
              </w:rPr>
              <w:t>司法鉴定机构有下列情形之一的，原负责登记的司法行政机关应当依法办理注销登记手续：（一）依法申请终止司法鉴定活动的；（二）自愿解散或者停业的；（三）登记事项发生变化，不符合设立条件的；（四）《司法鉴定许可证》使用期限届满未申请延续的；（五）法律、法规规定的其他情形。</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责任主体</w:t>
            </w:r>
          </w:p>
        </w:tc>
        <w:tc>
          <w:tcPr>
            <w:tcW w:w="7625"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法律职业资格管理科（行政审批科）</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责任事项</w:t>
            </w:r>
          </w:p>
        </w:tc>
        <w:tc>
          <w:tcPr>
            <w:tcW w:w="7625" w:type="dxa"/>
            <w:vAlign w:val="center"/>
          </w:tcPr>
          <w:p w:rsidR="0094375A" w:rsidRPr="00874EEA" w:rsidRDefault="0094375A" w:rsidP="00874EEA">
            <w:pPr>
              <w:spacing w:line="320" w:lineRule="exact"/>
              <w:jc w:val="left"/>
              <w:rPr>
                <w:rFonts w:ascii="宋体"/>
                <w:color w:val="000000"/>
                <w:szCs w:val="21"/>
              </w:rPr>
            </w:pPr>
            <w:r w:rsidRPr="00874EEA">
              <w:rPr>
                <w:rFonts w:ascii="宋体" w:hAnsi="宋体"/>
                <w:color w:val="000000"/>
                <w:szCs w:val="21"/>
              </w:rPr>
              <w:t>1.</w:t>
            </w:r>
            <w:r w:rsidRPr="00874EEA">
              <w:rPr>
                <w:rFonts w:ascii="宋体" w:hAnsi="宋体" w:hint="eastAsia"/>
                <w:color w:val="000000"/>
                <w:szCs w:val="21"/>
              </w:rPr>
              <w:t>受理责任：符合司法鉴定机构及其分支机构设立、变更、注销条件的应当予以受理。</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2.</w:t>
            </w:r>
            <w:r w:rsidRPr="00874EEA">
              <w:rPr>
                <w:rFonts w:ascii="宋体" w:hAnsi="宋体" w:hint="eastAsia"/>
                <w:color w:val="000000"/>
                <w:szCs w:val="21"/>
              </w:rPr>
              <w:t>审查责任：初审，形式审查、实质审查。</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3.</w:t>
            </w:r>
            <w:r w:rsidRPr="00874EEA">
              <w:rPr>
                <w:rFonts w:ascii="宋体" w:hAnsi="宋体" w:hint="eastAsia"/>
                <w:color w:val="000000"/>
                <w:szCs w:val="21"/>
              </w:rPr>
              <w:t>决定责任：报上级司法行政机关终审决定。</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事后监督责任：建立实施监督检查的运行机制和管理制度，开展定期和不定期检查，依法采取相关处置措施。</w:t>
            </w:r>
          </w:p>
          <w:p w:rsidR="0094375A" w:rsidRPr="00874EEA" w:rsidRDefault="0094375A"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其他责任：法律法规规章文件规定应履行的其他责任。</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追责情形</w:t>
            </w:r>
          </w:p>
        </w:tc>
        <w:tc>
          <w:tcPr>
            <w:tcW w:w="7625" w:type="dxa"/>
            <w:vAlign w:val="center"/>
          </w:tcPr>
          <w:p w:rsidR="0094375A" w:rsidRPr="00874EEA" w:rsidRDefault="0094375A" w:rsidP="00874EEA">
            <w:pPr>
              <w:spacing w:line="320" w:lineRule="exact"/>
              <w:rPr>
                <w:rFonts w:ascii="宋体"/>
                <w:color w:val="000000"/>
                <w:szCs w:val="21"/>
                <w:shd w:val="clear" w:color="auto" w:fill="FFFFFF"/>
              </w:rPr>
            </w:pPr>
            <w:r w:rsidRPr="00874EEA">
              <w:rPr>
                <w:rFonts w:ascii="宋体" w:hAnsi="宋体"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监督电话</w:t>
            </w:r>
          </w:p>
        </w:tc>
        <w:tc>
          <w:tcPr>
            <w:tcW w:w="7625"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0839-3227228</w:t>
            </w:r>
          </w:p>
        </w:tc>
      </w:tr>
    </w:tbl>
    <w:p w:rsidR="0094375A" w:rsidRPr="00874EEA" w:rsidRDefault="0094375A" w:rsidP="00874EEA">
      <w:pPr>
        <w:spacing w:line="320" w:lineRule="exact"/>
        <w:rPr>
          <w:rFonts w:ascii="宋体"/>
          <w:color w:val="000000"/>
          <w:szCs w:val="21"/>
        </w:rPr>
      </w:pPr>
    </w:p>
    <w:p w:rsidR="0094375A" w:rsidRPr="00874EEA" w:rsidRDefault="0094375A" w:rsidP="00874EEA">
      <w:pPr>
        <w:spacing w:line="320" w:lineRule="exact"/>
        <w:rPr>
          <w:rFonts w:ascii="宋体"/>
          <w:color w:val="000000"/>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6"/>
        <w:gridCol w:w="7153"/>
      </w:tblGrid>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625"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64</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权力类型</w:t>
            </w:r>
          </w:p>
        </w:tc>
        <w:tc>
          <w:tcPr>
            <w:tcW w:w="7625"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行政许可</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权力项目名称</w:t>
            </w:r>
          </w:p>
        </w:tc>
        <w:tc>
          <w:tcPr>
            <w:tcW w:w="7625"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司法鉴定人执业、变更、注销登记</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实施依据</w:t>
            </w:r>
          </w:p>
        </w:tc>
        <w:tc>
          <w:tcPr>
            <w:tcW w:w="7625" w:type="dxa"/>
            <w:vAlign w:val="center"/>
          </w:tcPr>
          <w:p w:rsidR="0094375A" w:rsidRPr="00874EEA" w:rsidRDefault="0094375A" w:rsidP="00874EEA">
            <w:pPr>
              <w:spacing w:line="320" w:lineRule="exact"/>
              <w:jc w:val="left"/>
              <w:rPr>
                <w:rFonts w:ascii="宋体"/>
                <w:color w:val="000000"/>
                <w:szCs w:val="21"/>
              </w:rPr>
            </w:pPr>
            <w:r w:rsidRPr="00874EEA">
              <w:rPr>
                <w:rFonts w:ascii="宋体" w:hAnsi="宋体" w:hint="eastAsia"/>
                <w:color w:val="000000"/>
                <w:szCs w:val="21"/>
              </w:rPr>
              <w:t>《司法鉴定人登记管理办法》</w:t>
            </w:r>
          </w:p>
          <w:p w:rsidR="0094375A" w:rsidRPr="00874EEA" w:rsidRDefault="0094375A" w:rsidP="00874EEA">
            <w:pPr>
              <w:spacing w:line="320" w:lineRule="exact"/>
              <w:jc w:val="left"/>
              <w:rPr>
                <w:rFonts w:ascii="宋体"/>
                <w:color w:val="000000"/>
                <w:szCs w:val="21"/>
              </w:rPr>
            </w:pPr>
            <w:r w:rsidRPr="00874EEA">
              <w:rPr>
                <w:rFonts w:ascii="宋体" w:hAnsi="宋体" w:hint="eastAsia"/>
                <w:color w:val="000000"/>
                <w:szCs w:val="21"/>
              </w:rPr>
              <w:t>第五条</w:t>
            </w:r>
            <w:r w:rsidRPr="00874EEA">
              <w:rPr>
                <w:rFonts w:ascii="宋体" w:hAnsi="宋体"/>
                <w:color w:val="000000"/>
                <w:szCs w:val="21"/>
              </w:rPr>
              <w:t xml:space="preserve">  </w:t>
            </w:r>
            <w:r w:rsidRPr="00874EEA">
              <w:rPr>
                <w:rFonts w:ascii="宋体" w:hAnsi="宋体" w:hint="eastAsia"/>
                <w:color w:val="000000"/>
                <w:szCs w:val="21"/>
              </w:rPr>
              <w:t>全国实行统一的司法鉴定机构及司法鉴定人审核登记、名册编制和名册公告制度。</w:t>
            </w:r>
          </w:p>
          <w:p w:rsidR="0094375A" w:rsidRPr="00874EEA" w:rsidRDefault="0094375A" w:rsidP="00874EEA">
            <w:pPr>
              <w:spacing w:line="320" w:lineRule="exact"/>
              <w:jc w:val="left"/>
              <w:rPr>
                <w:rFonts w:ascii="宋体"/>
                <w:color w:val="000000"/>
                <w:szCs w:val="21"/>
              </w:rPr>
            </w:pPr>
            <w:r w:rsidRPr="00874EEA">
              <w:rPr>
                <w:rFonts w:ascii="宋体" w:hAnsi="宋体" w:hint="eastAsia"/>
                <w:color w:val="000000"/>
                <w:szCs w:val="21"/>
              </w:rPr>
              <w:t>第九条</w:t>
            </w:r>
            <w:r w:rsidRPr="00874EEA">
              <w:rPr>
                <w:rFonts w:ascii="宋体" w:hAnsi="宋体"/>
                <w:color w:val="000000"/>
                <w:szCs w:val="21"/>
              </w:rPr>
              <w:t xml:space="preserve">  </w:t>
            </w:r>
            <w:r w:rsidRPr="00874EEA">
              <w:rPr>
                <w:rFonts w:ascii="宋体" w:hAnsi="宋体" w:hint="eastAsia"/>
                <w:color w:val="000000"/>
                <w:szCs w:val="21"/>
              </w:rPr>
              <w:t>省级司法行政机关负责本行政区域内司法鉴定人的登记管理工作，依法履行下列职责：（一）负责司法鉴定人的审核登记、名册编制和名册公告；（二）负责司法鉴定人诚信等级评估工作；（三）负责对司法鉴定人进行监督、检查；</w:t>
            </w:r>
            <w:r w:rsidRPr="00874EEA">
              <w:rPr>
                <w:rFonts w:ascii="宋体" w:hAnsi="宋体"/>
                <w:color w:val="000000"/>
                <w:szCs w:val="21"/>
              </w:rPr>
              <w:t xml:space="preserve"> </w:t>
            </w:r>
            <w:r w:rsidRPr="00874EEA">
              <w:rPr>
                <w:rFonts w:ascii="宋体" w:hAnsi="宋体" w:hint="eastAsia"/>
                <w:color w:val="000000"/>
                <w:szCs w:val="21"/>
              </w:rPr>
              <w:t>（四）负责对司法鉴定人违法违纪执业行为进行调查处理；（五）组织开展司法鉴定人专业技术职称评聘工作；（六）组织司法鉴定人参加司法鉴定岗前培训和继续教育；（七）法律、法规和规章规定的其他职责。</w:t>
            </w:r>
          </w:p>
          <w:p w:rsidR="0094375A" w:rsidRPr="00874EEA" w:rsidRDefault="0094375A" w:rsidP="00874EEA">
            <w:pPr>
              <w:spacing w:line="320" w:lineRule="exact"/>
              <w:jc w:val="left"/>
              <w:rPr>
                <w:rFonts w:ascii="宋体"/>
                <w:color w:val="000000"/>
                <w:szCs w:val="21"/>
              </w:rPr>
            </w:pPr>
            <w:r w:rsidRPr="00874EEA">
              <w:rPr>
                <w:rFonts w:ascii="宋体" w:hAnsi="宋体" w:hint="eastAsia"/>
                <w:color w:val="000000"/>
                <w:szCs w:val="21"/>
              </w:rPr>
              <w:t>第十条</w:t>
            </w:r>
            <w:r w:rsidRPr="00874EEA">
              <w:rPr>
                <w:rFonts w:ascii="宋体" w:hAnsi="宋体"/>
                <w:color w:val="000000"/>
                <w:szCs w:val="21"/>
              </w:rPr>
              <w:t xml:space="preserve">  </w:t>
            </w:r>
            <w:r w:rsidRPr="00874EEA">
              <w:rPr>
                <w:rFonts w:ascii="宋体" w:hAnsi="宋体" w:hint="eastAsia"/>
                <w:color w:val="000000"/>
                <w:szCs w:val="21"/>
              </w:rPr>
              <w:t>省级司法行政机关可以委托下一级司法行政机关协助办理本办法第九条规定的有关工作。</w:t>
            </w:r>
          </w:p>
          <w:p w:rsidR="0094375A" w:rsidRPr="00874EEA" w:rsidRDefault="0094375A" w:rsidP="00874EEA">
            <w:pPr>
              <w:spacing w:line="320" w:lineRule="exact"/>
              <w:jc w:val="left"/>
              <w:rPr>
                <w:rFonts w:ascii="宋体"/>
                <w:color w:val="000000"/>
                <w:szCs w:val="21"/>
              </w:rPr>
            </w:pPr>
            <w:r w:rsidRPr="00874EEA">
              <w:rPr>
                <w:rFonts w:ascii="宋体" w:hAnsi="宋体" w:hint="eastAsia"/>
                <w:color w:val="000000"/>
                <w:szCs w:val="21"/>
              </w:rPr>
              <w:t>第十五条</w:t>
            </w:r>
            <w:r w:rsidRPr="00874EEA">
              <w:rPr>
                <w:rFonts w:ascii="宋体" w:hAnsi="宋体"/>
                <w:color w:val="000000"/>
                <w:szCs w:val="21"/>
              </w:rPr>
              <w:t xml:space="preserve">  </w:t>
            </w:r>
            <w:r w:rsidRPr="00874EEA">
              <w:rPr>
                <w:rFonts w:ascii="宋体" w:hAnsi="宋体" w:hint="eastAsia"/>
                <w:color w:val="000000"/>
                <w:szCs w:val="21"/>
              </w:rPr>
              <w:t>司法鉴定人审核登记程序、期限参照《司法鉴定机构登记管理办法》中司法鉴定机构审核登记的相关规定办理。</w:t>
            </w:r>
          </w:p>
          <w:p w:rsidR="0094375A" w:rsidRPr="00874EEA" w:rsidRDefault="0094375A" w:rsidP="00874EEA">
            <w:pPr>
              <w:spacing w:line="320" w:lineRule="exact"/>
              <w:jc w:val="left"/>
              <w:rPr>
                <w:rFonts w:ascii="宋体"/>
                <w:color w:val="000000"/>
                <w:szCs w:val="21"/>
              </w:rPr>
            </w:pPr>
            <w:r w:rsidRPr="00874EEA">
              <w:rPr>
                <w:rFonts w:ascii="宋体" w:hAnsi="宋体" w:hint="eastAsia"/>
                <w:color w:val="000000"/>
                <w:szCs w:val="21"/>
              </w:rPr>
              <w:t>第十八条</w:t>
            </w:r>
            <w:r w:rsidRPr="00874EEA">
              <w:rPr>
                <w:rFonts w:ascii="宋体" w:hAnsi="宋体"/>
                <w:color w:val="000000"/>
                <w:szCs w:val="21"/>
              </w:rPr>
              <w:t xml:space="preserve">  </w:t>
            </w:r>
            <w:r w:rsidRPr="00874EEA">
              <w:rPr>
                <w:rFonts w:ascii="宋体" w:hAnsi="宋体" w:hint="eastAsia"/>
                <w:color w:val="000000"/>
                <w:szCs w:val="21"/>
              </w:rPr>
              <w:t>司法鉴定人要求变更有关登记事项的，应当及时通过所在司法鉴定机构向原负责登记的司法行政机关提交变更登记申请书和相关材料，经审核符合本办法规定的，司法行政机关应当依法办理变更登记手续。</w:t>
            </w:r>
          </w:p>
          <w:p w:rsidR="0094375A" w:rsidRPr="00874EEA" w:rsidRDefault="0094375A" w:rsidP="00874EEA">
            <w:pPr>
              <w:spacing w:line="320" w:lineRule="exact"/>
              <w:jc w:val="left"/>
              <w:rPr>
                <w:rFonts w:ascii="宋体"/>
                <w:color w:val="000000"/>
                <w:szCs w:val="21"/>
              </w:rPr>
            </w:pPr>
            <w:r w:rsidRPr="00874EEA">
              <w:rPr>
                <w:rFonts w:ascii="宋体" w:hAnsi="宋体" w:hint="eastAsia"/>
                <w:color w:val="000000"/>
                <w:szCs w:val="21"/>
              </w:rPr>
              <w:t>第十九条</w:t>
            </w:r>
            <w:r w:rsidRPr="00874EEA">
              <w:rPr>
                <w:rFonts w:ascii="宋体" w:hAnsi="宋体"/>
                <w:color w:val="000000"/>
                <w:szCs w:val="21"/>
              </w:rPr>
              <w:t xml:space="preserve">  </w:t>
            </w:r>
            <w:r w:rsidRPr="00874EEA">
              <w:rPr>
                <w:rFonts w:ascii="宋体" w:hAnsi="宋体" w:hint="eastAsia"/>
                <w:color w:val="000000"/>
                <w:szCs w:val="21"/>
              </w:rPr>
              <w:t>《司法鉴定人执业证》使用期限届满后，需要继续执业的，司法鉴定人应当在使用期限届满三十日前通过所在司法鉴定机构，向原负责登记的司法行政机关提出延续申请，司法行政机关依法审核办理。延续申请的条件和需要提交的材料按照本办法第十二条、第十三条、第十四条、第十五条的规定执行。</w:t>
            </w:r>
            <w:r w:rsidRPr="00874EEA">
              <w:rPr>
                <w:rFonts w:ascii="宋体" w:hAnsi="宋体"/>
                <w:color w:val="000000"/>
                <w:szCs w:val="21"/>
              </w:rPr>
              <w:t xml:space="preserve"> </w:t>
            </w:r>
            <w:r w:rsidRPr="00874EEA">
              <w:rPr>
                <w:rFonts w:ascii="宋体" w:hAnsi="宋体" w:hint="eastAsia"/>
                <w:color w:val="000000"/>
                <w:szCs w:val="21"/>
              </w:rPr>
              <w:t>不申请延续的司法鉴定人，《司法鉴定人执业证》使用期限届满后，由原负责登记的司法行政机关办理注销登记手续。</w:t>
            </w:r>
          </w:p>
          <w:p w:rsidR="0094375A" w:rsidRPr="00874EEA" w:rsidRDefault="0094375A" w:rsidP="00874EEA">
            <w:pPr>
              <w:spacing w:line="320" w:lineRule="exact"/>
              <w:jc w:val="left"/>
              <w:rPr>
                <w:rFonts w:ascii="宋体"/>
                <w:color w:val="000000"/>
                <w:szCs w:val="21"/>
              </w:rPr>
            </w:pPr>
            <w:r w:rsidRPr="00874EEA">
              <w:rPr>
                <w:rFonts w:ascii="宋体" w:hAnsi="宋体" w:hint="eastAsia"/>
                <w:color w:val="000000"/>
                <w:szCs w:val="21"/>
              </w:rPr>
              <w:t>第二十条</w:t>
            </w:r>
            <w:r w:rsidRPr="00874EEA">
              <w:rPr>
                <w:rFonts w:ascii="宋体" w:hAnsi="宋体"/>
                <w:color w:val="000000"/>
                <w:szCs w:val="21"/>
              </w:rPr>
              <w:t xml:space="preserve">  </w:t>
            </w:r>
            <w:r w:rsidRPr="00874EEA">
              <w:rPr>
                <w:rFonts w:ascii="宋体" w:hAnsi="宋体" w:hint="eastAsia"/>
                <w:color w:val="000000"/>
                <w:szCs w:val="21"/>
              </w:rPr>
              <w:t>司法鉴定人有下列情形之一的，原负责登记的司法行政机关应当依法办理注销登记手续：（一）依法申请终止司法鉴定活动的；（二）所在司法鉴定机构注销或者被撤销的；（三）《司法鉴定人执业证》使用期限届满未申请延续的；（四）法律、法规规定的其他情形。</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责任主体</w:t>
            </w:r>
          </w:p>
        </w:tc>
        <w:tc>
          <w:tcPr>
            <w:tcW w:w="7625"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法律职业资格管理科（行政审批科）</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责任事项</w:t>
            </w:r>
          </w:p>
        </w:tc>
        <w:tc>
          <w:tcPr>
            <w:tcW w:w="7625" w:type="dxa"/>
            <w:vAlign w:val="center"/>
          </w:tcPr>
          <w:p w:rsidR="0094375A" w:rsidRPr="00874EEA" w:rsidRDefault="0094375A" w:rsidP="00874EEA">
            <w:pPr>
              <w:spacing w:line="320" w:lineRule="exact"/>
              <w:jc w:val="left"/>
              <w:rPr>
                <w:rFonts w:ascii="宋体"/>
                <w:color w:val="000000"/>
                <w:szCs w:val="21"/>
              </w:rPr>
            </w:pPr>
            <w:r w:rsidRPr="00874EEA">
              <w:rPr>
                <w:rFonts w:ascii="宋体" w:hAnsi="宋体"/>
                <w:color w:val="000000"/>
                <w:szCs w:val="21"/>
              </w:rPr>
              <w:t>1.</w:t>
            </w:r>
            <w:r w:rsidRPr="00874EEA">
              <w:rPr>
                <w:rFonts w:ascii="宋体" w:hAnsi="宋体" w:hint="eastAsia"/>
                <w:color w:val="000000"/>
                <w:szCs w:val="21"/>
              </w:rPr>
              <w:t>受理责任：符合司法鉴定机构及其分支机构设立、变更、注销条件的应当予以受理。</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2.</w:t>
            </w:r>
            <w:r w:rsidRPr="00874EEA">
              <w:rPr>
                <w:rFonts w:ascii="宋体" w:hAnsi="宋体" w:hint="eastAsia"/>
                <w:color w:val="000000"/>
                <w:szCs w:val="21"/>
              </w:rPr>
              <w:t>审查责任：初审，形式审查、实质审查。</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3.</w:t>
            </w:r>
            <w:r w:rsidRPr="00874EEA">
              <w:rPr>
                <w:rFonts w:ascii="宋体" w:hAnsi="宋体" w:hint="eastAsia"/>
                <w:color w:val="000000"/>
                <w:szCs w:val="21"/>
              </w:rPr>
              <w:t>决定责任：报上级司法行政机关终审决定。</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事后监督责任：建立实施监督检查的运行机制和管理制度，开展定期和不定期检查，依法采取相关处置措施。</w:t>
            </w:r>
          </w:p>
          <w:p w:rsidR="0094375A" w:rsidRPr="00874EEA" w:rsidRDefault="0094375A"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其他责任：法律法规规章文件规定应履行的其他责任。</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追责情形</w:t>
            </w:r>
          </w:p>
        </w:tc>
        <w:tc>
          <w:tcPr>
            <w:tcW w:w="7625" w:type="dxa"/>
            <w:vAlign w:val="center"/>
          </w:tcPr>
          <w:p w:rsidR="0094375A" w:rsidRPr="00874EEA" w:rsidRDefault="0094375A" w:rsidP="00874EEA">
            <w:pPr>
              <w:spacing w:line="320" w:lineRule="exact"/>
              <w:jc w:val="left"/>
              <w:rPr>
                <w:rFonts w:ascii="宋体"/>
                <w:color w:val="000000"/>
                <w:szCs w:val="21"/>
              </w:rPr>
            </w:pPr>
            <w:r w:rsidRPr="00874EEA">
              <w:rPr>
                <w:rFonts w:ascii="宋体" w:hAnsi="宋体"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监督电话</w:t>
            </w:r>
          </w:p>
        </w:tc>
        <w:tc>
          <w:tcPr>
            <w:tcW w:w="7625"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0839-3227228</w:t>
            </w:r>
          </w:p>
        </w:tc>
      </w:tr>
    </w:tbl>
    <w:p w:rsidR="0094375A" w:rsidRPr="00874EEA" w:rsidRDefault="0094375A" w:rsidP="00874EEA">
      <w:pPr>
        <w:spacing w:line="320" w:lineRule="exact"/>
        <w:rPr>
          <w:rFonts w:ascii="宋体"/>
          <w:color w:val="000000"/>
          <w:szCs w:val="21"/>
        </w:rPr>
      </w:pPr>
    </w:p>
    <w:p w:rsidR="0094375A" w:rsidRPr="00874EEA" w:rsidRDefault="0094375A" w:rsidP="00874EEA">
      <w:pPr>
        <w:spacing w:line="320" w:lineRule="exact"/>
        <w:rPr>
          <w:rFonts w:ascii="宋体"/>
          <w:color w:val="000000"/>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6"/>
        <w:gridCol w:w="7153"/>
      </w:tblGrid>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625"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65</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权力类型</w:t>
            </w:r>
          </w:p>
        </w:tc>
        <w:tc>
          <w:tcPr>
            <w:tcW w:w="7625"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行政许可</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权力项目名称</w:t>
            </w:r>
          </w:p>
        </w:tc>
        <w:tc>
          <w:tcPr>
            <w:tcW w:w="7625"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公证机构设立、变更</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实施依据</w:t>
            </w:r>
          </w:p>
        </w:tc>
        <w:tc>
          <w:tcPr>
            <w:tcW w:w="7625" w:type="dxa"/>
            <w:vAlign w:val="center"/>
          </w:tcPr>
          <w:p w:rsidR="0094375A" w:rsidRPr="00874EEA" w:rsidRDefault="0094375A" w:rsidP="00874EEA">
            <w:pPr>
              <w:spacing w:line="320" w:lineRule="exact"/>
              <w:jc w:val="left"/>
              <w:rPr>
                <w:rFonts w:ascii="宋体"/>
                <w:color w:val="000000"/>
                <w:szCs w:val="21"/>
              </w:rPr>
            </w:pPr>
            <w:r w:rsidRPr="00874EEA">
              <w:rPr>
                <w:rFonts w:ascii="宋体" w:hAnsi="宋体"/>
                <w:color w:val="000000"/>
                <w:szCs w:val="21"/>
              </w:rPr>
              <w:t>1.</w:t>
            </w:r>
            <w:r w:rsidRPr="00874EEA">
              <w:rPr>
                <w:rFonts w:ascii="宋体" w:hAnsi="宋体" w:hint="eastAsia"/>
                <w:color w:val="000000"/>
                <w:szCs w:val="21"/>
              </w:rPr>
              <w:t>《中华人民共和国公证法》</w:t>
            </w:r>
          </w:p>
          <w:p w:rsidR="0094375A" w:rsidRPr="00874EEA" w:rsidRDefault="0094375A" w:rsidP="00874EEA">
            <w:pPr>
              <w:spacing w:line="320" w:lineRule="exact"/>
              <w:jc w:val="left"/>
              <w:rPr>
                <w:rFonts w:ascii="宋体"/>
                <w:color w:val="000000"/>
                <w:szCs w:val="21"/>
              </w:rPr>
            </w:pPr>
            <w:r w:rsidRPr="00874EEA">
              <w:rPr>
                <w:rFonts w:ascii="宋体" w:hAnsi="宋体" w:hint="eastAsia"/>
                <w:color w:val="000000"/>
                <w:szCs w:val="21"/>
              </w:rPr>
              <w:t>第七条</w:t>
            </w:r>
            <w:r w:rsidRPr="00874EEA">
              <w:rPr>
                <w:rFonts w:ascii="宋体" w:hAnsi="宋体"/>
                <w:color w:val="000000"/>
                <w:szCs w:val="21"/>
              </w:rPr>
              <w:t xml:space="preserve">  </w:t>
            </w:r>
            <w:r w:rsidRPr="00874EEA">
              <w:rPr>
                <w:rFonts w:ascii="宋体" w:hAnsi="宋体" w:hint="eastAsia"/>
                <w:color w:val="000000"/>
                <w:szCs w:val="21"/>
              </w:rPr>
              <w:t>公证机构按照统筹规划、合理布局的原则，可以在县、不设区的市、设区的市、直辖市或者市辖区设立；在设区的市、直辖市可以设立一个或者若干个公证机构。公证机构不按行政区划层层设立。</w:t>
            </w:r>
          </w:p>
          <w:p w:rsidR="0094375A" w:rsidRPr="00874EEA" w:rsidRDefault="0094375A" w:rsidP="00874EEA">
            <w:pPr>
              <w:spacing w:line="320" w:lineRule="exact"/>
              <w:jc w:val="left"/>
              <w:rPr>
                <w:rFonts w:ascii="宋体"/>
                <w:color w:val="000000"/>
                <w:szCs w:val="21"/>
              </w:rPr>
            </w:pPr>
            <w:r w:rsidRPr="00874EEA">
              <w:rPr>
                <w:rFonts w:ascii="宋体" w:hAnsi="宋体" w:hint="eastAsia"/>
                <w:color w:val="000000"/>
                <w:szCs w:val="21"/>
              </w:rPr>
              <w:t>第九条</w:t>
            </w:r>
            <w:r w:rsidRPr="00874EEA">
              <w:rPr>
                <w:rFonts w:ascii="宋体" w:hAnsi="宋体"/>
                <w:color w:val="000000"/>
                <w:szCs w:val="21"/>
              </w:rPr>
              <w:t xml:space="preserve">  </w:t>
            </w:r>
            <w:r w:rsidRPr="00874EEA">
              <w:rPr>
                <w:rFonts w:ascii="宋体" w:hAnsi="宋体" w:hint="eastAsia"/>
                <w:color w:val="000000"/>
                <w:szCs w:val="21"/>
              </w:rPr>
              <w:t>设立公证机构，由所在地的司法行政部门报省、自治区、直辖市人民政府司法行政部门按照规定程序批准后，颁发公证机构执业证书。</w:t>
            </w:r>
          </w:p>
          <w:p w:rsidR="0094375A" w:rsidRPr="00874EEA" w:rsidRDefault="0094375A" w:rsidP="00874EEA">
            <w:pPr>
              <w:spacing w:line="320" w:lineRule="exact"/>
              <w:jc w:val="left"/>
              <w:rPr>
                <w:rFonts w:ascii="宋体"/>
                <w:color w:val="000000"/>
                <w:szCs w:val="21"/>
              </w:rPr>
            </w:pPr>
            <w:r w:rsidRPr="00874EEA">
              <w:rPr>
                <w:rFonts w:ascii="宋体" w:hAnsi="宋体"/>
                <w:color w:val="000000"/>
                <w:szCs w:val="21"/>
              </w:rPr>
              <w:t>2.</w:t>
            </w:r>
            <w:r w:rsidRPr="00874EEA">
              <w:rPr>
                <w:rFonts w:ascii="宋体" w:hAnsi="宋体" w:hint="eastAsia"/>
                <w:color w:val="000000"/>
                <w:szCs w:val="21"/>
              </w:rPr>
              <w:t>《公证机构执业管理办法》</w:t>
            </w:r>
          </w:p>
          <w:p w:rsidR="0094375A" w:rsidRPr="00874EEA" w:rsidRDefault="0094375A" w:rsidP="00874EEA">
            <w:pPr>
              <w:spacing w:line="320" w:lineRule="exact"/>
              <w:jc w:val="left"/>
              <w:rPr>
                <w:rFonts w:ascii="宋体"/>
                <w:color w:val="000000"/>
                <w:szCs w:val="21"/>
              </w:rPr>
            </w:pPr>
            <w:r w:rsidRPr="00874EEA">
              <w:rPr>
                <w:rFonts w:ascii="宋体" w:hAnsi="宋体" w:hint="eastAsia"/>
                <w:color w:val="000000"/>
                <w:szCs w:val="21"/>
              </w:rPr>
              <w:t>第七条</w:t>
            </w:r>
            <w:r w:rsidRPr="00874EEA">
              <w:rPr>
                <w:rFonts w:ascii="宋体" w:hAnsi="宋体"/>
                <w:color w:val="000000"/>
                <w:szCs w:val="21"/>
              </w:rPr>
              <w:t xml:space="preserve">  </w:t>
            </w:r>
            <w:r w:rsidRPr="00874EEA">
              <w:rPr>
                <w:rFonts w:ascii="宋体" w:hAnsi="宋体" w:hint="eastAsia"/>
                <w:color w:val="000000"/>
                <w:szCs w:val="21"/>
              </w:rPr>
              <w:t>设立公证机构，由省、自治区、直辖市司法行政机关审核批准。</w:t>
            </w:r>
          </w:p>
          <w:p w:rsidR="0094375A" w:rsidRPr="00874EEA" w:rsidRDefault="0094375A" w:rsidP="00874EEA">
            <w:pPr>
              <w:spacing w:line="320" w:lineRule="exact"/>
              <w:jc w:val="left"/>
              <w:rPr>
                <w:rFonts w:ascii="宋体"/>
                <w:color w:val="000000"/>
                <w:szCs w:val="21"/>
              </w:rPr>
            </w:pPr>
            <w:r w:rsidRPr="00874EEA">
              <w:rPr>
                <w:rFonts w:ascii="宋体" w:hAnsi="宋体" w:hint="eastAsia"/>
                <w:color w:val="000000"/>
                <w:szCs w:val="21"/>
              </w:rPr>
              <w:t>第十四条</w:t>
            </w:r>
            <w:r w:rsidRPr="00874EEA">
              <w:rPr>
                <w:rFonts w:ascii="宋体" w:hAnsi="宋体"/>
                <w:color w:val="000000"/>
                <w:szCs w:val="21"/>
              </w:rPr>
              <w:t xml:space="preserve">  </w:t>
            </w:r>
            <w:r w:rsidRPr="00874EEA">
              <w:rPr>
                <w:rFonts w:ascii="宋体" w:hAnsi="宋体" w:hint="eastAsia"/>
                <w:color w:val="000000"/>
                <w:szCs w:val="21"/>
              </w:rPr>
              <w:t>设立公证机构，由所在地司法行政机关组建，逐级报省、自治区、直辖市司法行政机关审批。</w:t>
            </w:r>
          </w:p>
          <w:p w:rsidR="0094375A" w:rsidRPr="00874EEA" w:rsidRDefault="0094375A" w:rsidP="00874EEA">
            <w:pPr>
              <w:spacing w:line="320" w:lineRule="exact"/>
              <w:jc w:val="left"/>
              <w:rPr>
                <w:rFonts w:ascii="宋体"/>
                <w:color w:val="000000"/>
                <w:szCs w:val="21"/>
              </w:rPr>
            </w:pPr>
            <w:r w:rsidRPr="00874EEA">
              <w:rPr>
                <w:rFonts w:ascii="宋体" w:hAnsi="宋体" w:hint="eastAsia"/>
                <w:color w:val="000000"/>
                <w:szCs w:val="21"/>
              </w:rPr>
              <w:t>第十六条</w:t>
            </w:r>
            <w:r w:rsidRPr="00874EEA">
              <w:rPr>
                <w:rFonts w:ascii="宋体" w:hAnsi="宋体"/>
                <w:color w:val="000000"/>
                <w:szCs w:val="21"/>
              </w:rPr>
              <w:t xml:space="preserve">  </w:t>
            </w:r>
            <w:r w:rsidRPr="00874EEA">
              <w:rPr>
                <w:rFonts w:ascii="宋体" w:hAnsi="宋体" w:hint="eastAsia"/>
                <w:color w:val="000000"/>
                <w:szCs w:val="21"/>
              </w:rPr>
              <w:t>公证机构变更名称、办公场所，根据当地公证机构设置调整方案予以分立、合并或者变更执业区域的，应当由所在地司法行政机关审核后，逐级报省、自治区、直辖市司法行政机关办理变更核准手续。核准变更的，应当报司法部备案。</w:t>
            </w:r>
            <w:r w:rsidRPr="00874EEA">
              <w:rPr>
                <w:rFonts w:ascii="宋体" w:hAnsi="宋体"/>
                <w:color w:val="000000"/>
                <w:szCs w:val="21"/>
              </w:rPr>
              <w:t xml:space="preserve"> </w:t>
            </w:r>
            <w:r w:rsidRPr="00874EEA">
              <w:rPr>
                <w:rFonts w:ascii="宋体" w:hAnsi="宋体" w:hint="eastAsia"/>
                <w:color w:val="000000"/>
                <w:szCs w:val="21"/>
              </w:rPr>
              <w:t>公证机构变更负责人的，经所在地司法行政机关核准后，逐级报省、自治区、直辖市司法行政机关备案。</w:t>
            </w:r>
          </w:p>
          <w:p w:rsidR="0094375A" w:rsidRPr="00874EEA" w:rsidRDefault="0094375A" w:rsidP="00874EEA">
            <w:pPr>
              <w:spacing w:line="320" w:lineRule="exact"/>
              <w:jc w:val="left"/>
              <w:rPr>
                <w:rFonts w:ascii="宋体"/>
                <w:color w:val="000000"/>
                <w:szCs w:val="21"/>
              </w:rPr>
            </w:pPr>
            <w:r w:rsidRPr="00874EEA">
              <w:rPr>
                <w:rFonts w:ascii="宋体" w:hAnsi="宋体" w:hint="eastAsia"/>
                <w:color w:val="000000"/>
                <w:szCs w:val="21"/>
              </w:rPr>
              <w:t>第二十二条</w:t>
            </w:r>
            <w:r w:rsidRPr="00874EEA">
              <w:rPr>
                <w:rFonts w:ascii="宋体" w:hAnsi="宋体"/>
                <w:color w:val="000000"/>
                <w:szCs w:val="21"/>
              </w:rPr>
              <w:t xml:space="preserve">  </w:t>
            </w:r>
            <w:r w:rsidRPr="00874EEA">
              <w:rPr>
                <w:rFonts w:ascii="宋体" w:hAnsi="宋体" w:hint="eastAsia"/>
                <w:color w:val="000000"/>
                <w:szCs w:val="21"/>
              </w:rPr>
              <w:t>公证机构执业证书不得涂改、出借、抵押或者转让。公证机构执业证书损毁或者遗失的，由该公证机构报经所在地司法行政机关，逐级向省、自治区、直辖市司法行政机关申请换发或者补发。</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责任主体</w:t>
            </w:r>
          </w:p>
        </w:tc>
        <w:tc>
          <w:tcPr>
            <w:tcW w:w="7625"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法律职业资格管理科（行政审批科）</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责任事项</w:t>
            </w:r>
          </w:p>
        </w:tc>
        <w:tc>
          <w:tcPr>
            <w:tcW w:w="7625" w:type="dxa"/>
            <w:vAlign w:val="center"/>
          </w:tcPr>
          <w:p w:rsidR="0094375A" w:rsidRPr="00874EEA" w:rsidRDefault="0094375A" w:rsidP="00874EEA">
            <w:pPr>
              <w:spacing w:line="320" w:lineRule="exact"/>
              <w:jc w:val="left"/>
              <w:rPr>
                <w:rFonts w:ascii="宋体"/>
                <w:color w:val="000000"/>
                <w:szCs w:val="21"/>
              </w:rPr>
            </w:pPr>
            <w:r w:rsidRPr="00874EEA">
              <w:rPr>
                <w:rFonts w:ascii="宋体" w:hAnsi="宋体"/>
                <w:color w:val="000000"/>
                <w:szCs w:val="21"/>
              </w:rPr>
              <w:t>1.</w:t>
            </w:r>
            <w:r w:rsidRPr="00874EEA">
              <w:rPr>
                <w:rFonts w:ascii="宋体" w:hAnsi="宋体" w:hint="eastAsia"/>
                <w:color w:val="000000"/>
                <w:szCs w:val="21"/>
              </w:rPr>
              <w:t>受理责任：符合公证机构设立、变更的应当予以受理。</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2.</w:t>
            </w:r>
            <w:r w:rsidRPr="00874EEA">
              <w:rPr>
                <w:rFonts w:ascii="宋体" w:hAnsi="宋体" w:hint="eastAsia"/>
                <w:color w:val="000000"/>
                <w:szCs w:val="21"/>
              </w:rPr>
              <w:t>审查责任：形式审查、实质审查。</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3.</w:t>
            </w:r>
            <w:r w:rsidRPr="00874EEA">
              <w:rPr>
                <w:rFonts w:ascii="宋体" w:hAnsi="宋体" w:hint="eastAsia"/>
                <w:color w:val="000000"/>
                <w:szCs w:val="21"/>
              </w:rPr>
              <w:t>决定责任：初审，报上级司法行政机关终审决定。</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事后监督责任：建立实施监督检查的运行机制和管理制度，开展定期和不定期检查，依法采取相关处置措施。</w:t>
            </w:r>
          </w:p>
          <w:p w:rsidR="0094375A" w:rsidRPr="00874EEA" w:rsidRDefault="0094375A"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其他责任：法律法规规章文件规定应履行的其他责任。</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追责情形</w:t>
            </w:r>
          </w:p>
        </w:tc>
        <w:tc>
          <w:tcPr>
            <w:tcW w:w="7625" w:type="dxa"/>
            <w:vAlign w:val="center"/>
          </w:tcPr>
          <w:p w:rsidR="0094375A" w:rsidRPr="00874EEA" w:rsidRDefault="0094375A" w:rsidP="00874EEA">
            <w:pPr>
              <w:spacing w:line="320" w:lineRule="exact"/>
              <w:jc w:val="left"/>
              <w:rPr>
                <w:rFonts w:ascii="宋体"/>
                <w:color w:val="000000"/>
                <w:szCs w:val="21"/>
              </w:rPr>
            </w:pPr>
            <w:r w:rsidRPr="00874EEA">
              <w:rPr>
                <w:rFonts w:ascii="宋体" w:hAnsi="宋体"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监督电话</w:t>
            </w:r>
          </w:p>
        </w:tc>
        <w:tc>
          <w:tcPr>
            <w:tcW w:w="7625"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0839-3227228</w:t>
            </w:r>
          </w:p>
        </w:tc>
      </w:tr>
    </w:tbl>
    <w:p w:rsidR="0094375A" w:rsidRPr="00874EEA" w:rsidRDefault="0094375A" w:rsidP="00874EEA">
      <w:pPr>
        <w:spacing w:line="320" w:lineRule="exact"/>
        <w:rPr>
          <w:rFonts w:ascii="宋体"/>
          <w:color w:val="000000"/>
          <w:szCs w:val="21"/>
        </w:rPr>
      </w:pPr>
    </w:p>
    <w:p w:rsidR="0094375A" w:rsidRPr="00874EEA" w:rsidRDefault="0094375A" w:rsidP="00874EEA">
      <w:pPr>
        <w:spacing w:line="320" w:lineRule="exact"/>
        <w:rPr>
          <w:rFonts w:ascii="宋体"/>
          <w:color w:val="000000"/>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6"/>
        <w:gridCol w:w="7153"/>
      </w:tblGrid>
      <w:tr w:rsidR="0094375A" w:rsidRPr="00874EEA" w:rsidTr="00874EEA">
        <w:trPr>
          <w:trHeight w:val="454"/>
          <w:jc w:val="center"/>
        </w:trPr>
        <w:tc>
          <w:tcPr>
            <w:tcW w:w="163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153"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66</w:t>
            </w:r>
          </w:p>
        </w:tc>
      </w:tr>
      <w:tr w:rsidR="0094375A" w:rsidRPr="00874EEA" w:rsidTr="00874EEA">
        <w:trPr>
          <w:trHeight w:val="454"/>
          <w:jc w:val="center"/>
        </w:trPr>
        <w:tc>
          <w:tcPr>
            <w:tcW w:w="163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权力类型</w:t>
            </w:r>
          </w:p>
        </w:tc>
        <w:tc>
          <w:tcPr>
            <w:tcW w:w="7153"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行政许可</w:t>
            </w:r>
          </w:p>
        </w:tc>
      </w:tr>
      <w:tr w:rsidR="0094375A" w:rsidRPr="00874EEA" w:rsidTr="00874EEA">
        <w:trPr>
          <w:trHeight w:val="454"/>
          <w:jc w:val="center"/>
        </w:trPr>
        <w:tc>
          <w:tcPr>
            <w:tcW w:w="163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权力项目名称</w:t>
            </w:r>
          </w:p>
        </w:tc>
        <w:tc>
          <w:tcPr>
            <w:tcW w:w="7153"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基层法律服务工作者执业、变更、注销许可</w:t>
            </w:r>
          </w:p>
        </w:tc>
      </w:tr>
      <w:tr w:rsidR="0094375A" w:rsidRPr="00874EEA" w:rsidTr="00874EEA">
        <w:trPr>
          <w:trHeight w:val="454"/>
          <w:jc w:val="center"/>
        </w:trPr>
        <w:tc>
          <w:tcPr>
            <w:tcW w:w="163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实施依据</w:t>
            </w:r>
          </w:p>
        </w:tc>
        <w:tc>
          <w:tcPr>
            <w:tcW w:w="7153" w:type="dxa"/>
            <w:vAlign w:val="center"/>
          </w:tcPr>
          <w:p w:rsidR="0094375A" w:rsidRPr="00874EEA" w:rsidRDefault="0094375A" w:rsidP="00874EEA">
            <w:pPr>
              <w:spacing w:line="320" w:lineRule="exact"/>
              <w:jc w:val="left"/>
              <w:rPr>
                <w:rFonts w:ascii="宋体"/>
                <w:color w:val="000000"/>
                <w:szCs w:val="21"/>
              </w:rPr>
            </w:pPr>
            <w:r w:rsidRPr="00874EEA">
              <w:rPr>
                <w:rFonts w:ascii="宋体" w:hAnsi="宋体" w:hint="eastAsia"/>
                <w:color w:val="000000"/>
                <w:szCs w:val="21"/>
              </w:rPr>
              <w:t>《基层法律服务工作者管理办法》</w:t>
            </w:r>
          </w:p>
          <w:p w:rsidR="0094375A" w:rsidRPr="00874EEA" w:rsidRDefault="0094375A" w:rsidP="00874EEA">
            <w:pPr>
              <w:spacing w:line="320" w:lineRule="exact"/>
              <w:jc w:val="left"/>
              <w:rPr>
                <w:rFonts w:ascii="宋体"/>
                <w:color w:val="000000"/>
                <w:szCs w:val="21"/>
              </w:rPr>
            </w:pPr>
            <w:r w:rsidRPr="00874EEA">
              <w:rPr>
                <w:rFonts w:ascii="宋体" w:hAnsi="宋体" w:hint="eastAsia"/>
                <w:color w:val="000000"/>
                <w:szCs w:val="21"/>
              </w:rPr>
              <w:t>第九条</w:t>
            </w:r>
            <w:r w:rsidRPr="00874EEA">
              <w:rPr>
                <w:rFonts w:ascii="宋体" w:hAnsi="宋体"/>
                <w:color w:val="000000"/>
                <w:szCs w:val="21"/>
              </w:rPr>
              <w:t xml:space="preserve">  </w:t>
            </w:r>
            <w:r w:rsidRPr="00874EEA">
              <w:rPr>
                <w:rFonts w:ascii="宋体" w:hAnsi="宋体" w:hint="eastAsia"/>
                <w:color w:val="000000"/>
                <w:szCs w:val="21"/>
              </w:rPr>
              <w:t>设区的市级或者直辖市的区（县）司法行政机关负责基层法律服务工作者执业核准，颁发《基层法律服务工作者执业证》。</w:t>
            </w:r>
          </w:p>
          <w:p w:rsidR="0094375A" w:rsidRPr="00874EEA" w:rsidRDefault="0094375A" w:rsidP="00874EEA">
            <w:pPr>
              <w:spacing w:line="320" w:lineRule="exact"/>
              <w:jc w:val="left"/>
              <w:rPr>
                <w:rFonts w:ascii="宋体"/>
                <w:color w:val="000000"/>
                <w:szCs w:val="21"/>
              </w:rPr>
            </w:pPr>
            <w:r w:rsidRPr="00874EEA">
              <w:rPr>
                <w:rFonts w:ascii="宋体" w:hAnsi="宋体" w:hint="eastAsia"/>
                <w:color w:val="000000"/>
                <w:szCs w:val="21"/>
              </w:rPr>
              <w:t>第十一条</w:t>
            </w:r>
            <w:r w:rsidRPr="00874EEA">
              <w:rPr>
                <w:rFonts w:ascii="宋体" w:hAnsi="宋体"/>
                <w:color w:val="000000"/>
                <w:szCs w:val="21"/>
              </w:rPr>
              <w:t xml:space="preserve">  </w:t>
            </w:r>
            <w:r w:rsidRPr="00874EEA">
              <w:rPr>
                <w:rFonts w:ascii="宋体" w:hAnsi="宋体" w:hint="eastAsia"/>
                <w:color w:val="000000"/>
                <w:szCs w:val="21"/>
              </w:rPr>
              <w:t>申请执业核准材料，由拟聘用申请人的基层法律服务所提交所在地县级司法行政机关审查，由其出具审查意见后报设区的市级司法行政机关审核，或者由拟聘用申请人的基层法律服务所报所在地直辖市的区（县）司法行政机关审核。</w:t>
            </w:r>
          </w:p>
          <w:p w:rsidR="0094375A" w:rsidRPr="00874EEA" w:rsidRDefault="0094375A" w:rsidP="00874EEA">
            <w:pPr>
              <w:spacing w:line="320" w:lineRule="exact"/>
              <w:jc w:val="left"/>
              <w:rPr>
                <w:rFonts w:ascii="宋体"/>
                <w:color w:val="000000"/>
                <w:szCs w:val="21"/>
              </w:rPr>
            </w:pPr>
            <w:r w:rsidRPr="00874EEA">
              <w:rPr>
                <w:rFonts w:ascii="宋体" w:hAnsi="宋体" w:hint="eastAsia"/>
                <w:color w:val="000000"/>
                <w:szCs w:val="21"/>
              </w:rPr>
              <w:t>第十五条</w:t>
            </w:r>
            <w:r w:rsidRPr="00874EEA">
              <w:rPr>
                <w:rFonts w:ascii="宋体" w:hAnsi="宋体"/>
                <w:color w:val="000000"/>
                <w:szCs w:val="21"/>
              </w:rPr>
              <w:t xml:space="preserve">  </w:t>
            </w:r>
            <w:r w:rsidRPr="00874EEA">
              <w:rPr>
                <w:rFonts w:ascii="宋体" w:hAnsi="宋体" w:hint="eastAsia"/>
                <w:color w:val="000000"/>
                <w:szCs w:val="21"/>
              </w:rPr>
              <w:t>基层法律服务工作者变更执业机构的，持与原执业的基层法律服务所解除聘用关系、劳动关系的证明和拟变更的基层法律服务所同意接收的证明，按照本办法规定的程序，申请更换《基层法律服务工作者执业证》。</w:t>
            </w:r>
            <w:r w:rsidRPr="00874EEA">
              <w:rPr>
                <w:rFonts w:ascii="宋体" w:hAnsi="宋体"/>
                <w:color w:val="000000"/>
                <w:szCs w:val="21"/>
              </w:rPr>
              <w:t xml:space="preserve"> </w:t>
            </w:r>
            <w:r w:rsidRPr="00874EEA">
              <w:rPr>
                <w:rFonts w:ascii="宋体" w:hAnsi="宋体" w:hint="eastAsia"/>
                <w:color w:val="000000"/>
                <w:szCs w:val="21"/>
              </w:rPr>
              <w:t>有下列情形之一的，基层法律服务工作者不得变更执业机构：（一）本人承办的业务或者工作交接手续尚未办结；（二）本人与所在基层法律服务所尚存在债权债务关系；（三）本人有正在接受调查处理的违反执业纪律的行为。</w:t>
            </w:r>
          </w:p>
          <w:p w:rsidR="0094375A" w:rsidRPr="00874EEA" w:rsidRDefault="0094375A" w:rsidP="00874EEA">
            <w:pPr>
              <w:spacing w:line="320" w:lineRule="exact"/>
              <w:jc w:val="left"/>
              <w:rPr>
                <w:rFonts w:ascii="宋体"/>
                <w:color w:val="000000"/>
                <w:szCs w:val="21"/>
              </w:rPr>
            </w:pPr>
            <w:r w:rsidRPr="00874EEA">
              <w:rPr>
                <w:rFonts w:ascii="宋体" w:hAnsi="宋体" w:hint="eastAsia"/>
                <w:color w:val="000000"/>
                <w:szCs w:val="21"/>
              </w:rPr>
              <w:t>第十六条</w:t>
            </w:r>
            <w:r w:rsidRPr="00874EEA">
              <w:rPr>
                <w:rFonts w:ascii="宋体" w:hAnsi="宋体"/>
                <w:color w:val="000000"/>
                <w:szCs w:val="21"/>
              </w:rPr>
              <w:t xml:space="preserve">  </w:t>
            </w:r>
            <w:r w:rsidRPr="00874EEA">
              <w:rPr>
                <w:rFonts w:ascii="宋体" w:hAnsi="宋体" w:hint="eastAsia"/>
                <w:color w:val="000000"/>
                <w:szCs w:val="21"/>
              </w:rPr>
              <w:t>基层法律服务工作者有下列情形之一的，由执业核准机关注销并收回《基层法律服务工作者执业证》：（一）因严重违法违纪违规行为被基层法律服务所解除聘用合同或者劳动合同的；（二）因与基层法律服务所解除聘用合同、劳动合同或者所在的基层法律服务所被注销，在六个月内未被其他基层法律服务所聘用的；（三）因本人申请注销的；（四）因其他原因停止执业的。</w:t>
            </w:r>
          </w:p>
          <w:p w:rsidR="0094375A" w:rsidRPr="00874EEA" w:rsidRDefault="0094375A" w:rsidP="00874EEA">
            <w:pPr>
              <w:spacing w:line="320" w:lineRule="exact"/>
              <w:jc w:val="left"/>
              <w:rPr>
                <w:rFonts w:ascii="宋体"/>
                <w:color w:val="000000"/>
                <w:szCs w:val="21"/>
              </w:rPr>
            </w:pPr>
            <w:r w:rsidRPr="00874EEA">
              <w:rPr>
                <w:rFonts w:ascii="宋体" w:hAnsi="宋体" w:hint="eastAsia"/>
                <w:color w:val="000000"/>
                <w:szCs w:val="21"/>
              </w:rPr>
              <w:t>第十七条</w:t>
            </w:r>
            <w:r w:rsidRPr="00874EEA">
              <w:rPr>
                <w:rFonts w:ascii="宋体" w:hAnsi="宋体"/>
                <w:color w:val="000000"/>
                <w:szCs w:val="21"/>
              </w:rPr>
              <w:t xml:space="preserve">  </w:t>
            </w:r>
            <w:r w:rsidRPr="00874EEA">
              <w:rPr>
                <w:rFonts w:ascii="宋体" w:hAnsi="宋体" w:hint="eastAsia"/>
                <w:color w:val="000000"/>
                <w:szCs w:val="21"/>
              </w:rPr>
              <w:t>基层法律服务工作者应当妥善保管《基层法律服务工作者执业证》，不得伪造、涂改、抵押、出借、出租。《基层法律服务工作者执业证》遗失或者损坏无法使用的，持证人应当立即向所在地县级司法行政机关或者直辖市的区（县）司法行政机关申请办理补发或更换手续。</w:t>
            </w:r>
          </w:p>
        </w:tc>
      </w:tr>
      <w:tr w:rsidR="0094375A" w:rsidRPr="00874EEA" w:rsidTr="00874EEA">
        <w:trPr>
          <w:trHeight w:val="454"/>
          <w:jc w:val="center"/>
        </w:trPr>
        <w:tc>
          <w:tcPr>
            <w:tcW w:w="163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责任主体</w:t>
            </w:r>
          </w:p>
        </w:tc>
        <w:tc>
          <w:tcPr>
            <w:tcW w:w="7153"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法律职业资格管理科（行政审批科）</w:t>
            </w:r>
          </w:p>
        </w:tc>
      </w:tr>
      <w:tr w:rsidR="0094375A" w:rsidRPr="00874EEA" w:rsidTr="00874EEA">
        <w:trPr>
          <w:trHeight w:val="454"/>
          <w:jc w:val="center"/>
        </w:trPr>
        <w:tc>
          <w:tcPr>
            <w:tcW w:w="163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责任事项</w:t>
            </w:r>
          </w:p>
        </w:tc>
        <w:tc>
          <w:tcPr>
            <w:tcW w:w="7153" w:type="dxa"/>
            <w:vAlign w:val="center"/>
          </w:tcPr>
          <w:p w:rsidR="0094375A" w:rsidRPr="00874EEA" w:rsidRDefault="0094375A" w:rsidP="00874EEA">
            <w:pPr>
              <w:spacing w:line="320" w:lineRule="exact"/>
              <w:jc w:val="left"/>
              <w:rPr>
                <w:rFonts w:ascii="宋体"/>
                <w:color w:val="000000"/>
                <w:szCs w:val="21"/>
              </w:rPr>
            </w:pPr>
            <w:r w:rsidRPr="00874EEA">
              <w:rPr>
                <w:rFonts w:ascii="宋体" w:hAnsi="宋体"/>
                <w:color w:val="000000"/>
                <w:szCs w:val="21"/>
              </w:rPr>
              <w:t>1.</w:t>
            </w:r>
            <w:r w:rsidRPr="00874EEA">
              <w:rPr>
                <w:rFonts w:ascii="宋体" w:hAnsi="宋体" w:hint="eastAsia"/>
                <w:color w:val="000000"/>
                <w:szCs w:val="21"/>
              </w:rPr>
              <w:t>受理责任：符合基层法律服务工作者执业、变更、注销许可的应当予以审核。</w:t>
            </w:r>
          </w:p>
          <w:p w:rsidR="0094375A" w:rsidRPr="00874EEA" w:rsidRDefault="0094375A" w:rsidP="00874EEA">
            <w:pPr>
              <w:spacing w:line="320" w:lineRule="exact"/>
              <w:jc w:val="left"/>
              <w:rPr>
                <w:rFonts w:ascii="宋体"/>
                <w:color w:val="000000"/>
                <w:szCs w:val="21"/>
              </w:rPr>
            </w:pPr>
            <w:r w:rsidRPr="00874EEA">
              <w:rPr>
                <w:rFonts w:ascii="宋体" w:hAnsi="宋体"/>
                <w:color w:val="000000"/>
                <w:szCs w:val="21"/>
              </w:rPr>
              <w:t>2.</w:t>
            </w:r>
            <w:r w:rsidRPr="00874EEA">
              <w:rPr>
                <w:rFonts w:ascii="宋体" w:hAnsi="宋体" w:hint="eastAsia"/>
                <w:color w:val="000000"/>
                <w:szCs w:val="21"/>
              </w:rPr>
              <w:t>审查责任：实质审查</w:t>
            </w:r>
            <w:r w:rsidRPr="00874EEA">
              <w:rPr>
                <w:rFonts w:ascii="宋体"/>
                <w:color w:val="000000"/>
                <w:szCs w:val="21"/>
              </w:rPr>
              <w:t>,</w:t>
            </w:r>
            <w:r w:rsidRPr="00874EEA">
              <w:rPr>
                <w:rFonts w:ascii="宋体" w:hAnsi="宋体" w:hint="eastAsia"/>
                <w:color w:val="000000"/>
                <w:szCs w:val="21"/>
              </w:rPr>
              <w:t>形式审查。</w:t>
            </w:r>
          </w:p>
          <w:p w:rsidR="0094375A" w:rsidRPr="00874EEA" w:rsidRDefault="0094375A" w:rsidP="00874EEA">
            <w:pPr>
              <w:spacing w:line="320" w:lineRule="exact"/>
              <w:jc w:val="left"/>
              <w:rPr>
                <w:rFonts w:ascii="宋体"/>
                <w:color w:val="000000"/>
                <w:szCs w:val="21"/>
              </w:rPr>
            </w:pPr>
            <w:r w:rsidRPr="00874EEA">
              <w:rPr>
                <w:rFonts w:ascii="宋体" w:hAnsi="宋体"/>
                <w:color w:val="000000"/>
                <w:szCs w:val="21"/>
              </w:rPr>
              <w:t>3.</w:t>
            </w:r>
            <w:r w:rsidRPr="00874EEA">
              <w:rPr>
                <w:rFonts w:ascii="宋体" w:hAnsi="宋体" w:hint="eastAsia"/>
                <w:color w:val="000000"/>
                <w:szCs w:val="21"/>
              </w:rPr>
              <w:t>决定责任：本级办结。</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事后监督责任：建立实施监督检查的运行机制和管理制度，开展定期和不定期检查，依法采取相关处置措施。</w:t>
            </w:r>
          </w:p>
          <w:p w:rsidR="0094375A" w:rsidRPr="00874EEA" w:rsidRDefault="0094375A" w:rsidP="00874EEA">
            <w:pPr>
              <w:spacing w:line="320" w:lineRule="exact"/>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其他责任：法律法规规章文件规定应履行的其他责任。</w:t>
            </w:r>
          </w:p>
        </w:tc>
      </w:tr>
      <w:tr w:rsidR="0094375A" w:rsidRPr="00874EEA" w:rsidTr="00874EEA">
        <w:trPr>
          <w:trHeight w:val="454"/>
          <w:jc w:val="center"/>
        </w:trPr>
        <w:tc>
          <w:tcPr>
            <w:tcW w:w="163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追责情形</w:t>
            </w:r>
          </w:p>
        </w:tc>
        <w:tc>
          <w:tcPr>
            <w:tcW w:w="7153" w:type="dxa"/>
            <w:vAlign w:val="center"/>
          </w:tcPr>
          <w:p w:rsidR="0094375A" w:rsidRPr="00874EEA" w:rsidRDefault="0094375A" w:rsidP="00874EEA">
            <w:pPr>
              <w:spacing w:line="320" w:lineRule="exact"/>
              <w:jc w:val="left"/>
              <w:rPr>
                <w:rFonts w:ascii="宋体"/>
                <w:color w:val="000000"/>
                <w:szCs w:val="21"/>
              </w:rPr>
            </w:pPr>
            <w:r w:rsidRPr="00874EEA">
              <w:rPr>
                <w:rFonts w:ascii="宋体" w:hAnsi="宋体"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94375A" w:rsidRPr="00874EEA" w:rsidTr="00874EEA">
        <w:trPr>
          <w:trHeight w:val="454"/>
          <w:jc w:val="center"/>
        </w:trPr>
        <w:tc>
          <w:tcPr>
            <w:tcW w:w="163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监督电话</w:t>
            </w:r>
          </w:p>
        </w:tc>
        <w:tc>
          <w:tcPr>
            <w:tcW w:w="7153"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0839-3227228</w:t>
            </w:r>
          </w:p>
        </w:tc>
      </w:tr>
    </w:tbl>
    <w:p w:rsidR="0094375A" w:rsidRPr="00874EEA" w:rsidRDefault="0094375A" w:rsidP="00874EEA">
      <w:pPr>
        <w:spacing w:line="320" w:lineRule="exact"/>
        <w:rPr>
          <w:rFonts w:ascii="宋体"/>
          <w:color w:val="000000"/>
          <w:szCs w:val="21"/>
        </w:rPr>
      </w:pPr>
    </w:p>
    <w:p w:rsidR="0094375A" w:rsidRPr="00874EEA" w:rsidRDefault="0094375A" w:rsidP="00874EEA">
      <w:pPr>
        <w:spacing w:line="320" w:lineRule="exact"/>
        <w:rPr>
          <w:rFonts w:ascii="宋体"/>
          <w:color w:val="000000"/>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8"/>
        <w:gridCol w:w="7201"/>
      </w:tblGrid>
      <w:tr w:rsidR="0094375A" w:rsidRPr="00874EEA" w:rsidTr="00874EEA">
        <w:trPr>
          <w:trHeight w:val="454"/>
          <w:jc w:val="center"/>
        </w:trPr>
        <w:tc>
          <w:tcPr>
            <w:tcW w:w="1588"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201"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789</w:t>
            </w:r>
          </w:p>
        </w:tc>
      </w:tr>
      <w:tr w:rsidR="0094375A" w:rsidRPr="00874EEA" w:rsidTr="00874EEA">
        <w:trPr>
          <w:trHeight w:val="454"/>
          <w:jc w:val="center"/>
        </w:trPr>
        <w:tc>
          <w:tcPr>
            <w:tcW w:w="1588"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权力类型</w:t>
            </w:r>
          </w:p>
        </w:tc>
        <w:tc>
          <w:tcPr>
            <w:tcW w:w="720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94375A" w:rsidRPr="00874EEA" w:rsidTr="00874EEA">
        <w:trPr>
          <w:trHeight w:val="454"/>
          <w:jc w:val="center"/>
        </w:trPr>
        <w:tc>
          <w:tcPr>
            <w:tcW w:w="1588"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权力项目名称</w:t>
            </w:r>
          </w:p>
        </w:tc>
        <w:tc>
          <w:tcPr>
            <w:tcW w:w="720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cs="宋体" w:hint="eastAsia"/>
                <w:color w:val="000000"/>
                <w:szCs w:val="21"/>
              </w:rPr>
              <w:t>对律师、律师事务所一般性违法行为的处罚</w:t>
            </w:r>
          </w:p>
        </w:tc>
      </w:tr>
      <w:tr w:rsidR="0094375A" w:rsidRPr="00874EEA" w:rsidTr="00874EEA">
        <w:trPr>
          <w:trHeight w:val="454"/>
          <w:jc w:val="center"/>
        </w:trPr>
        <w:tc>
          <w:tcPr>
            <w:tcW w:w="1588"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实施依据</w:t>
            </w:r>
          </w:p>
        </w:tc>
        <w:tc>
          <w:tcPr>
            <w:tcW w:w="7201" w:type="dxa"/>
            <w:vAlign w:val="center"/>
          </w:tcPr>
          <w:p w:rsidR="0094375A" w:rsidRPr="00874EEA" w:rsidRDefault="0094375A" w:rsidP="00874EEA">
            <w:pPr>
              <w:spacing w:line="320" w:lineRule="exact"/>
              <w:ind w:firstLine="420"/>
              <w:jc w:val="left"/>
              <w:rPr>
                <w:rFonts w:ascii="宋体" w:cs="宋体"/>
                <w:color w:val="000000"/>
                <w:szCs w:val="21"/>
              </w:rPr>
            </w:pPr>
            <w:r w:rsidRPr="00874EEA">
              <w:rPr>
                <w:rFonts w:ascii="宋体" w:hAnsi="宋体" w:cs="宋体" w:hint="eastAsia"/>
                <w:color w:val="000000"/>
                <w:szCs w:val="21"/>
              </w:rPr>
              <w:t>《中华人民共和国律师法》</w:t>
            </w:r>
          </w:p>
          <w:p w:rsidR="0094375A" w:rsidRPr="00874EEA" w:rsidRDefault="0094375A" w:rsidP="00874EEA">
            <w:pPr>
              <w:spacing w:line="320" w:lineRule="exact"/>
              <w:ind w:firstLine="420"/>
              <w:jc w:val="left"/>
              <w:rPr>
                <w:rFonts w:ascii="宋体" w:cs="宋体"/>
                <w:color w:val="000000"/>
                <w:szCs w:val="21"/>
              </w:rPr>
            </w:pPr>
            <w:r w:rsidRPr="00874EEA">
              <w:rPr>
                <w:rFonts w:ascii="宋体" w:hAnsi="宋体" w:cs="宋体" w:hint="eastAsia"/>
                <w:bCs/>
                <w:color w:val="000000"/>
                <w:szCs w:val="21"/>
              </w:rPr>
              <w:t>第四十七条</w:t>
            </w:r>
            <w:r w:rsidRPr="00874EEA">
              <w:rPr>
                <w:rFonts w:ascii="宋体" w:hAnsi="宋体" w:cs="宋体" w:hint="eastAsia"/>
                <w:color w:val="000000"/>
                <w:szCs w:val="21"/>
              </w:rPr>
              <w:t>“律师有下列行为之一的，由设区的市级或者直辖市的区人民政府司法行政部门给予警告，可以处五千元以下的罚款；有违法所得的，没收违法所得；情节严重的，给予停止执业三个月以下的处罚：（一）同时在两个以上律师事务所执业的；（二）以不正当手段承揽业务的；（三）在同一案件中为双方当事人担任代理人，或者代理与本人及其近亲属有利益冲突的法律事务的；（四）从人民法院、人民检察院离任后二年内担任诉讼代理人或者辩护人的；（五）拒绝履行法律援助义务的。”</w:t>
            </w:r>
          </w:p>
          <w:p w:rsidR="0094375A" w:rsidRPr="00874EEA" w:rsidRDefault="0094375A" w:rsidP="00874EEA">
            <w:pPr>
              <w:spacing w:line="320" w:lineRule="exact"/>
              <w:ind w:firstLine="420"/>
              <w:jc w:val="left"/>
              <w:rPr>
                <w:rFonts w:ascii="宋体" w:cs="宋体"/>
                <w:color w:val="000000"/>
                <w:szCs w:val="21"/>
              </w:rPr>
            </w:pPr>
            <w:r w:rsidRPr="00874EEA">
              <w:rPr>
                <w:rFonts w:ascii="宋体" w:hAnsi="宋体" w:cs="宋体" w:hint="eastAsia"/>
                <w:bCs/>
                <w:color w:val="000000"/>
                <w:szCs w:val="21"/>
              </w:rPr>
              <w:t>第四十八条</w:t>
            </w:r>
            <w:r w:rsidRPr="00874EEA">
              <w:rPr>
                <w:rFonts w:ascii="宋体" w:hAnsi="宋体" w:cs="宋体" w:hint="eastAsia"/>
                <w:color w:val="000000"/>
                <w:szCs w:val="21"/>
              </w:rPr>
              <w:t>“律师有下列行为之一的，由设区的市级或者直辖市的区人民政府司法行政部门给予警告，可以处一万元以下的罚款；有违法所得的，没收违法所得；情节严重的，给予停止执业三个月以上六个月以下的处罚：（一）私自接受委托、收取费用，接受委托人财物或者其他利益的；（二）接受委托后，无正当理由，拒绝辩护或者代理，不按时出庭参加诉讼或者仲裁的；（三）利用提供法律服务的便利牟取当事人争议的权益的；（四）泄露商业秘密或者个人隐私的。”</w:t>
            </w:r>
          </w:p>
          <w:p w:rsidR="0094375A" w:rsidRPr="00874EEA" w:rsidRDefault="0094375A" w:rsidP="00874EEA">
            <w:pPr>
              <w:spacing w:line="320" w:lineRule="exact"/>
              <w:ind w:firstLine="420"/>
              <w:jc w:val="left"/>
              <w:rPr>
                <w:rFonts w:ascii="宋体" w:cs="宋体"/>
                <w:color w:val="000000"/>
                <w:szCs w:val="21"/>
              </w:rPr>
            </w:pPr>
            <w:r w:rsidRPr="00874EEA">
              <w:rPr>
                <w:rFonts w:ascii="宋体" w:hAnsi="宋体" w:cs="宋体" w:hint="eastAsia"/>
                <w:bCs/>
                <w:color w:val="000000"/>
                <w:szCs w:val="21"/>
              </w:rPr>
              <w:t>第四十九条</w:t>
            </w:r>
            <w:r w:rsidRPr="00874EEA">
              <w:rPr>
                <w:rFonts w:ascii="宋体" w:hAnsi="宋体" w:cs="宋体" w:hint="eastAsia"/>
                <w:color w:val="000000"/>
                <w:szCs w:val="21"/>
              </w:rPr>
              <w:t>“律师有下列行为之一的，由设区的市级或者直辖市的区人民政府司法行政部门给予停止执业六个月以上一年以下的处罚，可以处五万元以下的罚款；有违法所得的，没收违法所得；情节严重的，由省、自治区、直辖市人民政府司法行政部门吊销其律师执业证书；构成犯罪的，依法追究刑事责任：（一）违反规定会见法官、检察官、仲裁员以及其他有关工作人员，或者以其他不正当方式影响依法办理案件的；（二）向法官、检察官、仲裁员以及其他有关工作人员行贿，介绍贿赂或者指使、诱导当事人行贿的；（三）向司法行政部门提供虚假材料或者有其他弄虚作假行为的；（四）故意提供虚假证据或者威胁、利诱他人提供虚假证据，妨碍对方当事人合法取得证据的；（五）接受对方当事人财物或者其他利益，与对方当事人或者第三人恶意串通，侵害委托人权益的；（六）扰乱法庭、仲裁庭秩序，干扰诉讼、仲裁活动的正常进行的；（七）煽动、教唆当事人采取扰乱公共秩序、危害公共安全等非法手段解决争议的；（八）发表危害国家安全、恶意诽谤他人、严重扰乱法庭秩序的言论的；（九）泄露国家秘密的。</w:t>
            </w:r>
            <w:r w:rsidRPr="00874EEA">
              <w:rPr>
                <w:rFonts w:ascii="宋体" w:cs="宋体"/>
                <w:color w:val="000000"/>
                <w:szCs w:val="21"/>
              </w:rPr>
              <w:t> </w:t>
            </w:r>
            <w:r w:rsidRPr="00874EEA">
              <w:rPr>
                <w:rFonts w:ascii="宋体" w:hAnsi="宋体" w:cs="宋体" w:hint="eastAsia"/>
                <w:color w:val="000000"/>
                <w:szCs w:val="21"/>
              </w:rPr>
              <w:t>律师因故意犯罪受到刑事处罚的，由省、自治区、直辖市人民政府司法行政部门吊销其律师执业证书。”</w:t>
            </w:r>
          </w:p>
          <w:p w:rsidR="0094375A" w:rsidRPr="00874EEA" w:rsidRDefault="0094375A" w:rsidP="00874EEA">
            <w:pPr>
              <w:spacing w:line="320" w:lineRule="exact"/>
              <w:ind w:firstLine="420"/>
              <w:jc w:val="left"/>
              <w:rPr>
                <w:rFonts w:ascii="宋体" w:cs="宋体"/>
                <w:color w:val="000000"/>
                <w:szCs w:val="21"/>
              </w:rPr>
            </w:pPr>
            <w:r w:rsidRPr="00874EEA">
              <w:rPr>
                <w:rFonts w:ascii="宋体" w:hAnsi="宋体" w:cs="宋体" w:hint="eastAsia"/>
                <w:bCs/>
                <w:color w:val="000000"/>
                <w:szCs w:val="21"/>
              </w:rPr>
              <w:t>第五十条</w:t>
            </w:r>
            <w:r w:rsidRPr="00874EEA">
              <w:rPr>
                <w:rFonts w:ascii="宋体" w:hAnsi="宋体" w:cs="宋体" w:hint="eastAsia"/>
                <w:color w:val="000000"/>
                <w:szCs w:val="21"/>
              </w:rPr>
              <w:t>“律师事务所有下列行为之一的，由设区的市级或者直辖市的区人民政府司法行政部门视其情节给予警告、停业整顿一个月以上六个月以下的处罚，可以处十万元以下的罚款；有违法所得的，没收违法所得；情节特别严重的，由省、自治区、直辖市人民政府司法行政部门吊销律师事务所执业证书：（一）违反规定接受委托、收取费用的；（二）违反法定程序办理变更名称、负责人、章程、合伙协议、住所、合伙人等重大事项的；（三）从事法律服务以外的经营活动的；（四）以诋毁其他律师事务所、律师或者支付介绍费等不正当手段承揽业务的；（五）违反规定接受有利益冲突的案件的；（六）拒绝履行法律援助义务的；（七）向司法行政部门提供虚假材料或者有其他弄虚作假行为的；（八）对本所律师疏于管理，造成严重后果的。</w:t>
            </w:r>
            <w:r w:rsidRPr="00874EEA">
              <w:rPr>
                <w:rFonts w:ascii="宋体" w:cs="宋体"/>
                <w:color w:val="000000"/>
                <w:szCs w:val="21"/>
              </w:rPr>
              <w:t> </w:t>
            </w:r>
            <w:r w:rsidRPr="00874EEA">
              <w:rPr>
                <w:rFonts w:ascii="宋体" w:hAnsi="宋体" w:cs="宋体" w:hint="eastAsia"/>
                <w:color w:val="000000"/>
                <w:szCs w:val="21"/>
              </w:rPr>
              <w:t>律师事务所因前款违法行为受到处罚的，对其负责人视情节轻重，给予警告或者处二万元以下的罚款。”</w:t>
            </w:r>
          </w:p>
          <w:p w:rsidR="0094375A" w:rsidRPr="00874EEA" w:rsidRDefault="0094375A" w:rsidP="00874EEA">
            <w:pPr>
              <w:spacing w:line="320" w:lineRule="exact"/>
              <w:ind w:firstLine="420"/>
              <w:jc w:val="left"/>
              <w:rPr>
                <w:rFonts w:ascii="宋体" w:cs="宋体"/>
                <w:color w:val="000000"/>
                <w:szCs w:val="21"/>
              </w:rPr>
            </w:pPr>
            <w:r w:rsidRPr="00874EEA">
              <w:rPr>
                <w:rFonts w:ascii="宋体" w:hAnsi="宋体" w:cs="宋体" w:hint="eastAsia"/>
                <w:bCs/>
                <w:color w:val="000000"/>
                <w:szCs w:val="21"/>
              </w:rPr>
              <w:t>第五十一条</w:t>
            </w:r>
            <w:r w:rsidRPr="00874EEA">
              <w:rPr>
                <w:rFonts w:ascii="宋体" w:hAnsi="宋体" w:cs="宋体" w:hint="eastAsia"/>
                <w:color w:val="000000"/>
                <w:szCs w:val="21"/>
              </w:rPr>
              <w:t>“律师因违反本法规定，在受到警告处罚后一年内又发生应当给予警告处罚情形的，由设区的市级或者直辖市的区人民政府司法行政部门给予停止执业三个月以上一年以下的处罚；在受到停止执业处罚期满后二年内又发生应当给予停止执业处罚情形的，由省、自治区、直辖市人民政府司法行政部门吊销其律师执业证书。</w:t>
            </w:r>
          </w:p>
          <w:p w:rsidR="0094375A" w:rsidRPr="00874EEA" w:rsidRDefault="0094375A" w:rsidP="00874EEA">
            <w:pPr>
              <w:spacing w:line="320" w:lineRule="exact"/>
              <w:ind w:firstLine="420"/>
              <w:jc w:val="left"/>
              <w:rPr>
                <w:rFonts w:ascii="宋体" w:cs="宋体"/>
                <w:color w:val="000000"/>
                <w:szCs w:val="21"/>
              </w:rPr>
            </w:pPr>
            <w:r w:rsidRPr="00874EEA">
              <w:rPr>
                <w:rFonts w:ascii="宋体" w:hAnsi="宋体" w:cs="宋体" w:hint="eastAsia"/>
                <w:color w:val="000000"/>
                <w:szCs w:val="21"/>
              </w:rPr>
              <w:t>律师事务所因违反本法规定，在受到停业整顿处罚期满后二年内又发生应当给予停业整顿处罚情形的，由省、自治区、直辖市人民政府司法行政部门吊销律师事务所执业证书。”</w:t>
            </w:r>
          </w:p>
          <w:p w:rsidR="0094375A" w:rsidRPr="00874EEA" w:rsidRDefault="0094375A" w:rsidP="00874EEA">
            <w:pPr>
              <w:spacing w:line="320" w:lineRule="exact"/>
              <w:ind w:firstLine="420"/>
              <w:jc w:val="left"/>
              <w:rPr>
                <w:rFonts w:ascii="宋体" w:cs="宋体"/>
                <w:color w:val="000000"/>
                <w:szCs w:val="21"/>
              </w:rPr>
            </w:pPr>
            <w:r w:rsidRPr="00874EEA">
              <w:rPr>
                <w:rFonts w:ascii="宋体" w:hAnsi="宋体" w:cs="宋体" w:hint="eastAsia"/>
                <w:bCs/>
                <w:color w:val="000000"/>
                <w:szCs w:val="21"/>
              </w:rPr>
              <w:t>第五十三条</w:t>
            </w:r>
            <w:r w:rsidRPr="00874EEA">
              <w:rPr>
                <w:rFonts w:ascii="宋体" w:hAnsi="宋体" w:cs="宋体" w:hint="eastAsia"/>
                <w:color w:val="000000"/>
                <w:szCs w:val="21"/>
              </w:rPr>
              <w:t>“受到六个月以上停止执业处罚的律师，处罚期满未逾三年的，不得担任合伙人。”</w:t>
            </w:r>
          </w:p>
          <w:p w:rsidR="0094375A" w:rsidRPr="00874EEA" w:rsidRDefault="0094375A" w:rsidP="00874EEA">
            <w:pPr>
              <w:spacing w:line="320" w:lineRule="exact"/>
              <w:ind w:firstLine="420"/>
              <w:jc w:val="left"/>
              <w:rPr>
                <w:rFonts w:ascii="宋体"/>
                <w:color w:val="000000"/>
                <w:szCs w:val="21"/>
                <w:u w:val="single"/>
              </w:rPr>
            </w:pPr>
            <w:r w:rsidRPr="00874EEA">
              <w:rPr>
                <w:rFonts w:ascii="宋体" w:hAnsi="宋体" w:cs="宋体" w:hint="eastAsia"/>
                <w:bCs/>
                <w:color w:val="000000"/>
                <w:szCs w:val="21"/>
              </w:rPr>
              <w:t>第五十五条</w:t>
            </w:r>
            <w:r w:rsidRPr="00874EEA">
              <w:rPr>
                <w:rFonts w:ascii="宋体" w:hAnsi="宋体" w:cs="宋体" w:hint="eastAsia"/>
                <w:color w:val="000000"/>
                <w:szCs w:val="21"/>
              </w:rPr>
              <w:t>“没有取得律师执业证书的人员以律师名义从事法律服务业务的，由所在地的县级以上地方人民政府司法行政部门责令停止非法执业，没收违法所得，处违法所得一倍以上五倍以下的罚款。”</w:t>
            </w:r>
          </w:p>
        </w:tc>
      </w:tr>
      <w:tr w:rsidR="0094375A" w:rsidRPr="00874EEA" w:rsidTr="00874EEA">
        <w:trPr>
          <w:trHeight w:val="454"/>
          <w:jc w:val="center"/>
        </w:trPr>
        <w:tc>
          <w:tcPr>
            <w:tcW w:w="1588"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责任主体</w:t>
            </w:r>
          </w:p>
        </w:tc>
        <w:tc>
          <w:tcPr>
            <w:tcW w:w="720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cs="宋体" w:hint="eastAsia"/>
                <w:color w:val="000000"/>
                <w:szCs w:val="21"/>
              </w:rPr>
              <w:t>律师工作科</w:t>
            </w:r>
          </w:p>
        </w:tc>
      </w:tr>
      <w:tr w:rsidR="0094375A" w:rsidRPr="00874EEA" w:rsidTr="00874EEA">
        <w:trPr>
          <w:trHeight w:val="454"/>
          <w:jc w:val="center"/>
        </w:trPr>
        <w:tc>
          <w:tcPr>
            <w:tcW w:w="1588"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责任事项</w:t>
            </w:r>
          </w:p>
        </w:tc>
        <w:tc>
          <w:tcPr>
            <w:tcW w:w="7201" w:type="dxa"/>
            <w:vAlign w:val="center"/>
          </w:tcPr>
          <w:p w:rsidR="0094375A" w:rsidRPr="00874EEA" w:rsidRDefault="0094375A" w:rsidP="0094375A">
            <w:pPr>
              <w:spacing w:line="320" w:lineRule="exact"/>
              <w:ind w:firstLineChars="196" w:firstLine="31680"/>
              <w:rPr>
                <w:rFonts w:ascii="宋体" w:cs="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立案责任</w:t>
            </w:r>
            <w:r w:rsidRPr="00874EEA">
              <w:rPr>
                <w:rFonts w:ascii="宋体" w:hAnsi="宋体" w:cs="宋体"/>
                <w:color w:val="000000"/>
                <w:szCs w:val="21"/>
              </w:rPr>
              <w:t xml:space="preserve">: </w:t>
            </w:r>
            <w:r w:rsidRPr="00874EEA">
              <w:rPr>
                <w:rFonts w:ascii="宋体" w:hAnsi="宋体" w:cs="宋体" w:hint="eastAsia"/>
                <w:color w:val="000000"/>
                <w:szCs w:val="21"/>
              </w:rPr>
              <w:t>发现或获知律师、律师事务所有涉嫌严重违反《中华人民共和国律师法》相关规定的行为，进行初步调查，收集相关证据，予以审查，决定是否立案。</w:t>
            </w:r>
          </w:p>
          <w:p w:rsidR="0094375A" w:rsidRPr="00874EEA" w:rsidRDefault="0094375A" w:rsidP="0094375A">
            <w:pPr>
              <w:spacing w:line="320" w:lineRule="exact"/>
              <w:ind w:firstLineChars="196" w:firstLine="31680"/>
              <w:rPr>
                <w:rFonts w:ascii="宋体" w:cs="宋体"/>
                <w:color w:val="000000"/>
                <w:szCs w:val="21"/>
              </w:rPr>
            </w:pPr>
            <w:r w:rsidRPr="00874EEA">
              <w:rPr>
                <w:rFonts w:ascii="宋体" w:hAnsi="宋体" w:cs="宋体"/>
                <w:color w:val="000000"/>
                <w:szCs w:val="21"/>
              </w:rPr>
              <w:t>2.</w:t>
            </w:r>
            <w:r w:rsidRPr="00874EEA">
              <w:rPr>
                <w:rFonts w:ascii="宋体" w:hAnsi="宋体" w:cs="宋体" w:hint="eastAsia"/>
                <w:color w:val="000000"/>
                <w:szCs w:val="21"/>
              </w:rPr>
              <w:t>调查责任：对立案的案件，指定专人负责，及时组织调查取证，与当事人有直接利害关系的应当回避。执法人员不得少于</w:t>
            </w:r>
            <w:r w:rsidRPr="00874EEA">
              <w:rPr>
                <w:rFonts w:ascii="宋体" w:hAnsi="宋体" w:cs="宋体"/>
                <w:color w:val="000000"/>
                <w:szCs w:val="21"/>
              </w:rPr>
              <w:t>2</w:t>
            </w:r>
            <w:r w:rsidRPr="00874EEA">
              <w:rPr>
                <w:rFonts w:ascii="宋体" w:hAnsi="宋体" w:cs="宋体" w:hint="eastAsia"/>
                <w:color w:val="000000"/>
                <w:szCs w:val="21"/>
              </w:rPr>
              <w:t>人，调查或询问时应当制作笔录，应出示证件，允许当事人辩解。</w:t>
            </w:r>
          </w:p>
          <w:p w:rsidR="0094375A" w:rsidRPr="00874EEA" w:rsidRDefault="0094375A" w:rsidP="0094375A">
            <w:pPr>
              <w:tabs>
                <w:tab w:val="center" w:pos="4153"/>
                <w:tab w:val="right" w:pos="8306"/>
              </w:tabs>
              <w:snapToGrid w:val="0"/>
              <w:spacing w:line="320" w:lineRule="exact"/>
              <w:ind w:firstLineChars="200" w:firstLine="31680"/>
              <w:rPr>
                <w:rFonts w:ascii="宋体"/>
                <w:color w:val="000000"/>
                <w:kern w:val="0"/>
                <w:szCs w:val="21"/>
              </w:rPr>
            </w:pPr>
            <w:r w:rsidRPr="00874EEA">
              <w:rPr>
                <w:rFonts w:ascii="宋体" w:hAnsi="宋体" w:cs="宋体"/>
                <w:color w:val="000000"/>
                <w:kern w:val="0"/>
                <w:szCs w:val="21"/>
              </w:rPr>
              <w:t>3.</w:t>
            </w:r>
            <w:r w:rsidRPr="00874EEA">
              <w:rPr>
                <w:rFonts w:ascii="宋体" w:hAnsi="宋体" w:cs="宋体" w:hint="eastAsia"/>
                <w:color w:val="000000"/>
                <w:kern w:val="0"/>
                <w:szCs w:val="21"/>
              </w:rPr>
              <w:t>审查责任：审查案件调查报告，对案件违法事实、证据、调查取证程序、法律适用、处罚种类和幅度、当事人陈述和申辩等进行审查，提出处理意见。</w:t>
            </w:r>
          </w:p>
          <w:p w:rsidR="0094375A" w:rsidRPr="00874EEA" w:rsidRDefault="0094375A" w:rsidP="0094375A">
            <w:pPr>
              <w:spacing w:line="320" w:lineRule="exact"/>
              <w:ind w:firstLineChars="196" w:firstLine="31680"/>
              <w:rPr>
                <w:rFonts w:ascii="宋体" w:cs="宋体"/>
                <w:color w:val="000000"/>
                <w:szCs w:val="21"/>
              </w:rPr>
            </w:pPr>
            <w:r w:rsidRPr="00874EEA">
              <w:rPr>
                <w:rFonts w:ascii="宋体" w:hAnsi="宋体" w:cs="宋体"/>
                <w:color w:val="000000"/>
                <w:szCs w:val="21"/>
              </w:rPr>
              <w:t>4.</w:t>
            </w:r>
            <w:r w:rsidRPr="00874EEA">
              <w:rPr>
                <w:rFonts w:ascii="宋体" w:hAnsi="宋体" w:cs="宋体" w:hint="eastAsia"/>
                <w:color w:val="00000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94375A" w:rsidRPr="00874EEA" w:rsidRDefault="0094375A" w:rsidP="0094375A">
            <w:pPr>
              <w:spacing w:line="320" w:lineRule="exact"/>
              <w:ind w:firstLineChars="196" w:firstLine="31680"/>
              <w:rPr>
                <w:rFonts w:ascii="宋体" w:cs="宋体"/>
                <w:color w:val="000000"/>
                <w:szCs w:val="21"/>
              </w:rPr>
            </w:pPr>
            <w:r w:rsidRPr="00874EEA">
              <w:rPr>
                <w:rFonts w:ascii="宋体" w:hAnsi="宋体" w:cs="宋体"/>
                <w:color w:val="000000"/>
                <w:szCs w:val="21"/>
              </w:rPr>
              <w:t>5.</w:t>
            </w:r>
            <w:r w:rsidRPr="00874EEA">
              <w:rPr>
                <w:rFonts w:ascii="宋体" w:hAnsi="宋体" w:cs="宋体" w:hint="eastAsia"/>
                <w:color w:val="000000"/>
                <w:szCs w:val="21"/>
              </w:rPr>
              <w:t>决定责任：作出处罚决定，制作《行政处罚决定书》，并载明行政处罚告知、当事人陈述申辩或者听证情况等内容。</w:t>
            </w:r>
          </w:p>
          <w:p w:rsidR="0094375A" w:rsidRPr="00874EEA" w:rsidRDefault="0094375A" w:rsidP="0094375A">
            <w:pPr>
              <w:spacing w:line="320" w:lineRule="exact"/>
              <w:ind w:firstLineChars="196" w:firstLine="31680"/>
              <w:rPr>
                <w:rFonts w:ascii="宋体" w:cs="宋体"/>
                <w:color w:val="000000"/>
                <w:szCs w:val="21"/>
              </w:rPr>
            </w:pPr>
            <w:r w:rsidRPr="00874EEA">
              <w:rPr>
                <w:rFonts w:ascii="宋体" w:hAnsi="宋体" w:cs="宋体"/>
                <w:color w:val="000000"/>
                <w:szCs w:val="21"/>
              </w:rPr>
              <w:t>6.</w:t>
            </w:r>
            <w:r w:rsidRPr="00874EEA">
              <w:rPr>
                <w:rFonts w:ascii="宋体" w:hAnsi="宋体" w:cs="宋体" w:hint="eastAsia"/>
                <w:color w:val="000000"/>
                <w:szCs w:val="21"/>
              </w:rPr>
              <w:t>送达责任：按照法律规定的方式和时限将《行政处罚决定书》送达当事人。</w:t>
            </w:r>
          </w:p>
          <w:p w:rsidR="0094375A" w:rsidRPr="00874EEA" w:rsidRDefault="0094375A" w:rsidP="0094375A">
            <w:pPr>
              <w:spacing w:line="320" w:lineRule="exact"/>
              <w:ind w:firstLineChars="196" w:firstLine="31680"/>
              <w:rPr>
                <w:rFonts w:ascii="宋体" w:cs="宋体"/>
                <w:color w:val="000000"/>
                <w:szCs w:val="21"/>
              </w:rPr>
            </w:pPr>
            <w:r w:rsidRPr="00874EEA">
              <w:rPr>
                <w:rFonts w:ascii="宋体" w:hAnsi="宋体" w:cs="宋体"/>
                <w:color w:val="000000"/>
                <w:szCs w:val="21"/>
              </w:rPr>
              <w:t>7.</w:t>
            </w:r>
            <w:r w:rsidRPr="00874EEA">
              <w:rPr>
                <w:rFonts w:ascii="宋体" w:hAnsi="宋体" w:cs="宋体" w:hint="eastAsia"/>
                <w:color w:val="000000"/>
                <w:szCs w:val="21"/>
              </w:rPr>
              <w:t>执行责任：依照生效的行政处罚决定执行。</w:t>
            </w:r>
          </w:p>
          <w:p w:rsidR="0094375A" w:rsidRPr="00874EEA" w:rsidRDefault="0094375A" w:rsidP="0094375A">
            <w:pPr>
              <w:spacing w:line="320" w:lineRule="exact"/>
              <w:ind w:firstLineChars="196" w:firstLine="31680"/>
              <w:rPr>
                <w:rFonts w:ascii="宋体"/>
                <w:color w:val="000000"/>
                <w:szCs w:val="21"/>
              </w:rPr>
            </w:pPr>
            <w:r w:rsidRPr="00874EEA">
              <w:rPr>
                <w:rFonts w:ascii="宋体" w:hAnsi="宋体" w:cs="宋体"/>
                <w:color w:val="000000"/>
                <w:szCs w:val="21"/>
              </w:rPr>
              <w:t>8.</w:t>
            </w:r>
            <w:r w:rsidRPr="00874EEA">
              <w:rPr>
                <w:rFonts w:ascii="宋体" w:hAnsi="宋体" w:cs="宋体" w:hint="eastAsia"/>
                <w:color w:val="000000"/>
                <w:szCs w:val="21"/>
              </w:rPr>
              <w:t>其他责任：法律法规规章文件规定的应履行的其他责任。</w:t>
            </w:r>
          </w:p>
        </w:tc>
      </w:tr>
      <w:tr w:rsidR="0094375A" w:rsidRPr="00874EEA" w:rsidTr="00874EEA">
        <w:trPr>
          <w:trHeight w:val="454"/>
          <w:jc w:val="center"/>
        </w:trPr>
        <w:tc>
          <w:tcPr>
            <w:tcW w:w="1588"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追责情形</w:t>
            </w:r>
          </w:p>
        </w:tc>
        <w:tc>
          <w:tcPr>
            <w:tcW w:w="7201" w:type="dxa"/>
            <w:vAlign w:val="center"/>
          </w:tcPr>
          <w:p w:rsidR="0094375A" w:rsidRPr="00874EEA" w:rsidRDefault="0094375A" w:rsidP="0094375A">
            <w:pPr>
              <w:spacing w:line="320" w:lineRule="exact"/>
              <w:ind w:firstLineChars="196" w:firstLine="31680"/>
              <w:jc w:val="left"/>
              <w:rPr>
                <w:rFonts w:ascii="宋体"/>
                <w:color w:val="000000"/>
                <w:szCs w:val="21"/>
              </w:rPr>
            </w:pPr>
            <w:r w:rsidRPr="00874EEA">
              <w:rPr>
                <w:rFonts w:ascii="宋体" w:hAnsi="宋体" w:cs="宋体" w:hint="eastAsia"/>
                <w:color w:val="000000"/>
                <w:szCs w:val="21"/>
              </w:rPr>
              <w:t>对不履行或不正确履行职责的行政机关及其工作人员，依据《中华人民共和国监察法》《中华人民共和国行政处罚法》《行政机关公务员处分条例》《司法行政机关行政处罚程序规定》《四川省行政审批违法违纪行为责任追究办法》等法律法规规章的相关规定追究相应的责任。</w:t>
            </w:r>
          </w:p>
        </w:tc>
      </w:tr>
      <w:tr w:rsidR="0094375A" w:rsidRPr="00874EEA" w:rsidTr="00874EEA">
        <w:trPr>
          <w:trHeight w:val="454"/>
          <w:jc w:val="center"/>
        </w:trPr>
        <w:tc>
          <w:tcPr>
            <w:tcW w:w="1588"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监督电话</w:t>
            </w:r>
          </w:p>
        </w:tc>
        <w:tc>
          <w:tcPr>
            <w:tcW w:w="720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cs="宋体"/>
                <w:color w:val="000000"/>
                <w:szCs w:val="21"/>
              </w:rPr>
              <w:t>0839-3244174</w:t>
            </w:r>
          </w:p>
        </w:tc>
      </w:tr>
    </w:tbl>
    <w:p w:rsidR="0094375A" w:rsidRPr="00874EEA" w:rsidRDefault="0094375A" w:rsidP="00874EEA">
      <w:pPr>
        <w:spacing w:line="320" w:lineRule="exact"/>
        <w:rPr>
          <w:rFonts w:ascii="宋体"/>
          <w:color w:val="000000"/>
          <w:szCs w:val="21"/>
        </w:rPr>
      </w:pPr>
    </w:p>
    <w:p w:rsidR="0094375A" w:rsidRPr="00874EEA" w:rsidRDefault="0094375A" w:rsidP="00874EEA">
      <w:pPr>
        <w:spacing w:line="320" w:lineRule="exact"/>
        <w:rPr>
          <w:rFonts w:ascii="宋体"/>
          <w:color w:val="000000"/>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8"/>
        <w:gridCol w:w="7201"/>
      </w:tblGrid>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676"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790</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权力类型</w:t>
            </w:r>
          </w:p>
        </w:tc>
        <w:tc>
          <w:tcPr>
            <w:tcW w:w="767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权力项目名称</w:t>
            </w:r>
          </w:p>
        </w:tc>
        <w:tc>
          <w:tcPr>
            <w:tcW w:w="7676" w:type="dxa"/>
            <w:vAlign w:val="center"/>
          </w:tcPr>
          <w:p w:rsidR="0094375A" w:rsidRPr="00874EEA" w:rsidRDefault="0094375A" w:rsidP="0094375A">
            <w:pPr>
              <w:spacing w:line="320" w:lineRule="exact"/>
              <w:ind w:firstLineChars="500" w:firstLine="31680"/>
              <w:jc w:val="left"/>
              <w:rPr>
                <w:rFonts w:ascii="宋体"/>
                <w:color w:val="000000"/>
                <w:szCs w:val="21"/>
              </w:rPr>
            </w:pPr>
            <w:r w:rsidRPr="00874EEA">
              <w:rPr>
                <w:rFonts w:ascii="宋体" w:hAnsi="宋体" w:cs="宋体" w:hint="eastAsia"/>
                <w:color w:val="000000"/>
                <w:szCs w:val="21"/>
              </w:rPr>
              <w:t>对公证机构、公证员违法行为的处罚</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实施依据</w:t>
            </w:r>
          </w:p>
        </w:tc>
        <w:tc>
          <w:tcPr>
            <w:tcW w:w="7676" w:type="dxa"/>
            <w:vAlign w:val="center"/>
          </w:tcPr>
          <w:p w:rsidR="0094375A" w:rsidRPr="00874EEA" w:rsidRDefault="0094375A" w:rsidP="0094375A">
            <w:pPr>
              <w:spacing w:line="320" w:lineRule="exact"/>
              <w:ind w:firstLineChars="200" w:firstLine="31680"/>
              <w:jc w:val="left"/>
              <w:rPr>
                <w:rFonts w:ascii="宋体" w:cs="宋体"/>
                <w:bCs/>
                <w:color w:val="000000"/>
                <w:kern w:val="0"/>
                <w:szCs w:val="21"/>
              </w:rPr>
            </w:pPr>
            <w:r w:rsidRPr="00874EEA">
              <w:rPr>
                <w:rFonts w:ascii="宋体" w:hAnsi="宋体" w:cs="宋体" w:hint="eastAsia"/>
                <w:bCs/>
                <w:color w:val="000000"/>
                <w:kern w:val="0"/>
                <w:szCs w:val="21"/>
              </w:rPr>
              <w:t>《中华人民共和国公证法》</w:t>
            </w:r>
          </w:p>
          <w:p w:rsidR="0094375A" w:rsidRPr="00874EEA" w:rsidRDefault="0094375A" w:rsidP="0094375A">
            <w:pPr>
              <w:spacing w:line="320" w:lineRule="exact"/>
              <w:ind w:firstLineChars="200" w:firstLine="31680"/>
              <w:jc w:val="left"/>
              <w:rPr>
                <w:rFonts w:ascii="宋体" w:cs="宋体"/>
                <w:bCs/>
                <w:color w:val="000000"/>
                <w:kern w:val="0"/>
                <w:szCs w:val="21"/>
              </w:rPr>
            </w:pPr>
            <w:r w:rsidRPr="00874EEA">
              <w:rPr>
                <w:rFonts w:ascii="宋体" w:hAnsi="宋体" w:cs="宋体" w:hint="eastAsia"/>
                <w:color w:val="000000"/>
                <w:kern w:val="0"/>
                <w:szCs w:val="21"/>
              </w:rPr>
              <w:t>第四十一条</w:t>
            </w:r>
            <w:r w:rsidRPr="00874EEA">
              <w:rPr>
                <w:rFonts w:ascii="宋体" w:hAnsi="宋体" w:cs="宋体"/>
                <w:bCs/>
                <w:color w:val="000000"/>
                <w:kern w:val="0"/>
                <w:szCs w:val="21"/>
              </w:rPr>
              <w:t xml:space="preserve"> </w:t>
            </w:r>
            <w:r w:rsidRPr="00874EEA">
              <w:rPr>
                <w:rFonts w:ascii="宋体" w:hAnsi="宋体" w:cs="宋体" w:hint="eastAsia"/>
                <w:bCs/>
                <w:color w:val="000000"/>
                <w:kern w:val="0"/>
                <w:szCs w:val="21"/>
              </w:rPr>
              <w:t>“公证机构及其公证员有下列行为之一的，由省、自治区、直辖市或者设区的市人民政府司法行政部门给予警告；情节严重的，对公证机构处一万元以上五万元以下罚款，对公证员处一千元以上五千元以下罚款，并可以给予三个月以上六个月以下停止执业的处罚；有违法所得的，没收违法所得：（一）以诋毁其他公证机构、公证员或者支付回扣、佣金等不正当手段争揽公证业务的；（二）违反规定的收费标准收取公证费的；（三）同时在二个以上公证机构执业的；（四）从事有报酬的其他职业的；（五）为本人及近亲属办理公证或者办理与本人及近亲属有利害关系的公证的；（六）依照法律、行政法规的规定，应当给予处罚的其他行为。”</w:t>
            </w:r>
          </w:p>
          <w:p w:rsidR="0094375A" w:rsidRPr="00874EEA" w:rsidRDefault="0094375A" w:rsidP="0094375A">
            <w:pPr>
              <w:spacing w:line="320" w:lineRule="exact"/>
              <w:ind w:firstLineChars="200" w:firstLine="31680"/>
              <w:jc w:val="left"/>
              <w:rPr>
                <w:rFonts w:ascii="宋体"/>
                <w:color w:val="000000"/>
                <w:szCs w:val="21"/>
              </w:rPr>
            </w:pPr>
            <w:r w:rsidRPr="00874EEA">
              <w:rPr>
                <w:rFonts w:ascii="宋体" w:hAnsi="宋体" w:cs="宋体" w:hint="eastAsia"/>
                <w:color w:val="000000"/>
                <w:kern w:val="0"/>
                <w:szCs w:val="21"/>
              </w:rPr>
              <w:t>第四十二条</w:t>
            </w:r>
            <w:r w:rsidRPr="00874EEA">
              <w:rPr>
                <w:rFonts w:ascii="宋体" w:hAnsi="宋体" w:cs="宋体"/>
                <w:color w:val="000000"/>
                <w:kern w:val="0"/>
                <w:szCs w:val="21"/>
              </w:rPr>
              <w:t xml:space="preserve"> </w:t>
            </w:r>
            <w:r w:rsidRPr="00874EEA">
              <w:rPr>
                <w:rFonts w:ascii="宋体" w:hAnsi="宋体" w:cs="宋体" w:hint="eastAsia"/>
                <w:color w:val="000000"/>
                <w:kern w:val="0"/>
                <w:szCs w:val="21"/>
              </w:rPr>
              <w:t>“公证机构及其公证员有下列行为之一的，由省、自治区、直辖市或者设区的市人民政府司法行政部门对公证机构给予警告，并处二万元以上十万元以下罚款，并可以给予一个月以上三个月以下停业整顿的处罚；对公证员给予警告，并处二千元以上一万元以下罚款，并可以给予三个月以上十二个月以下停止执业的处罚；有违法所得的，没收违法所得；情节严重的，由省、自治区、直辖市人民政府司法行政部门吊销公证员执业证书；构成犯罪的，依法追究刑事责任：（一）私自出具公证书的；（二）为不真实、不合法的事项出具公证书的；（三）侵占、挪用公证费或者侵占、盗窃公证专用物品的；（四）毁损、篡改公证文书或者公证档案的；（五）泄露在执业活动中知悉的国家秘密、商业秘密或者个人隐私的；（六）依照法律、行政法规的规定，应当给予处罚的其他行为。因故意犯罪或者职务过失犯罪受刑事处罚的，应当吊销公证员执业证书。被吊销公证员执业证书的，不得担任辩护人、诉讼代理人，但系刑事诉讼、民事诉讼、行政诉讼当事人的监护人、近亲属的除外。”</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责任主体</w:t>
            </w:r>
          </w:p>
        </w:tc>
        <w:tc>
          <w:tcPr>
            <w:tcW w:w="767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公共法律服务管理科</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责任事项</w:t>
            </w:r>
          </w:p>
        </w:tc>
        <w:tc>
          <w:tcPr>
            <w:tcW w:w="7676" w:type="dxa"/>
            <w:vAlign w:val="center"/>
          </w:tcPr>
          <w:p w:rsidR="0094375A" w:rsidRPr="00874EEA" w:rsidRDefault="0094375A" w:rsidP="0094375A">
            <w:pPr>
              <w:spacing w:line="320" w:lineRule="exact"/>
              <w:ind w:firstLineChars="196" w:firstLine="31680"/>
              <w:rPr>
                <w:rFonts w:ascii="宋体"/>
                <w:color w:val="000000"/>
                <w:szCs w:val="21"/>
              </w:rPr>
            </w:pPr>
            <w:r w:rsidRPr="00874EEA">
              <w:rPr>
                <w:rFonts w:ascii="宋体" w:hAnsi="宋体"/>
                <w:color w:val="000000"/>
                <w:szCs w:val="21"/>
              </w:rPr>
              <w:t>1.</w:t>
            </w:r>
            <w:r w:rsidRPr="00874EEA">
              <w:rPr>
                <w:rFonts w:ascii="宋体" w:hAnsi="宋体" w:hint="eastAsia"/>
                <w:color w:val="000000"/>
                <w:szCs w:val="21"/>
              </w:rPr>
              <w:t>立案责任</w:t>
            </w:r>
            <w:r w:rsidRPr="00874EEA">
              <w:rPr>
                <w:rFonts w:ascii="宋体" w:hAnsi="宋体"/>
                <w:color w:val="000000"/>
                <w:szCs w:val="21"/>
              </w:rPr>
              <w:t xml:space="preserve">: </w:t>
            </w:r>
            <w:r w:rsidRPr="00874EEA">
              <w:rPr>
                <w:rFonts w:ascii="宋体" w:hAnsi="宋体" w:hint="eastAsia"/>
                <w:color w:val="000000"/>
                <w:szCs w:val="21"/>
              </w:rPr>
              <w:t>发现或获知公证机构或者公证员有违反《中华人民共和国公证法》第四十一条、四十二规定的违法行为，进行初步调查，收集相关证据，予以审查，决定是否立案。</w:t>
            </w:r>
          </w:p>
          <w:p w:rsidR="0094375A" w:rsidRPr="00874EEA" w:rsidRDefault="0094375A" w:rsidP="0094375A">
            <w:pPr>
              <w:spacing w:line="320" w:lineRule="exact"/>
              <w:ind w:firstLineChars="196" w:firstLine="31680"/>
              <w:rPr>
                <w:rFonts w:ascii="宋体"/>
                <w:color w:val="000000"/>
                <w:szCs w:val="21"/>
              </w:rPr>
            </w:pPr>
            <w:r w:rsidRPr="00874EEA">
              <w:rPr>
                <w:rFonts w:ascii="宋体" w:hAnsi="宋体"/>
                <w:color w:val="000000"/>
                <w:szCs w:val="21"/>
              </w:rPr>
              <w:t>2.</w:t>
            </w:r>
            <w:r w:rsidRPr="00874EEA">
              <w:rPr>
                <w:rFonts w:ascii="宋体" w:hAnsi="宋体" w:hint="eastAsia"/>
                <w:color w:val="000000"/>
                <w:szCs w:val="21"/>
              </w:rPr>
              <w:t>调查责任：对已经立案的案件，指定专人负责，及时组织调查取证，与当事人有直接利害关系的应当回避。执法人员不得少于</w:t>
            </w:r>
            <w:r w:rsidRPr="00874EEA">
              <w:rPr>
                <w:rFonts w:ascii="宋体" w:hAnsi="宋体"/>
                <w:color w:val="000000"/>
                <w:szCs w:val="21"/>
              </w:rPr>
              <w:t>2</w:t>
            </w:r>
            <w:r w:rsidRPr="00874EEA">
              <w:rPr>
                <w:rFonts w:ascii="宋体" w:hAnsi="宋体" w:hint="eastAsia"/>
                <w:color w:val="000000"/>
                <w:szCs w:val="21"/>
              </w:rPr>
              <w:t>人，调查或询问时应当制作笔录，应出示证件，允许当事人辩解。</w:t>
            </w:r>
          </w:p>
          <w:p w:rsidR="0094375A" w:rsidRPr="00874EEA" w:rsidRDefault="0094375A" w:rsidP="0094375A">
            <w:pPr>
              <w:spacing w:line="320" w:lineRule="exact"/>
              <w:ind w:firstLineChars="196" w:firstLine="31680"/>
              <w:rPr>
                <w:rFonts w:ascii="宋体"/>
                <w:color w:val="000000"/>
                <w:szCs w:val="21"/>
              </w:rPr>
            </w:pPr>
            <w:r w:rsidRPr="00874EEA">
              <w:rPr>
                <w:rFonts w:ascii="宋体" w:hAnsi="宋体"/>
                <w:color w:val="000000"/>
                <w:szCs w:val="21"/>
              </w:rPr>
              <w:t>3.</w:t>
            </w:r>
            <w:r w:rsidRPr="00874EEA">
              <w:rPr>
                <w:rFonts w:ascii="宋体" w:hAnsi="宋体" w:hint="eastAsia"/>
                <w:color w:val="000000"/>
                <w:szCs w:val="21"/>
              </w:rPr>
              <w:t>审查责任：审查案件调查报告，对案件违法事实、证据、调查取证程序、法律适用、处罚种类和幅度、当事人陈述和申辩等进行审查，提出处理意见。</w:t>
            </w:r>
          </w:p>
          <w:p w:rsidR="0094375A" w:rsidRPr="00874EEA" w:rsidRDefault="0094375A" w:rsidP="0094375A">
            <w:pPr>
              <w:spacing w:line="320" w:lineRule="exact"/>
              <w:ind w:firstLineChars="196" w:firstLine="31680"/>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告知责任：作出行政处罚决定前，应制作《行政处罚告知书》送达当事人，告知其作出行政处罚决定的事实、理由及依据，并告知当事人依法享有的权利。符合听证规定的，制作并送达《行政处罚听证告知书》。</w:t>
            </w:r>
          </w:p>
          <w:p w:rsidR="0094375A" w:rsidRPr="00874EEA" w:rsidRDefault="0094375A" w:rsidP="0094375A">
            <w:pPr>
              <w:spacing w:line="320" w:lineRule="exact"/>
              <w:ind w:firstLineChars="196" w:firstLine="31680"/>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决定责任：作出处罚决定，制作《行政处罚决定书》，并载明行政处罚告知、当事人陈述申辩或者听证情况等内容。</w:t>
            </w:r>
          </w:p>
          <w:p w:rsidR="0094375A" w:rsidRPr="00874EEA" w:rsidRDefault="0094375A" w:rsidP="0094375A">
            <w:pPr>
              <w:spacing w:line="320" w:lineRule="exact"/>
              <w:ind w:firstLineChars="196" w:firstLine="31680"/>
              <w:rPr>
                <w:rFonts w:ascii="宋体"/>
                <w:color w:val="000000"/>
                <w:szCs w:val="21"/>
              </w:rPr>
            </w:pPr>
            <w:r w:rsidRPr="00874EEA">
              <w:rPr>
                <w:rFonts w:ascii="宋体" w:hAnsi="宋体"/>
                <w:color w:val="000000"/>
                <w:szCs w:val="21"/>
              </w:rPr>
              <w:t>6.</w:t>
            </w:r>
            <w:r w:rsidRPr="00874EEA">
              <w:rPr>
                <w:rFonts w:ascii="宋体" w:hAnsi="宋体" w:hint="eastAsia"/>
                <w:color w:val="000000"/>
                <w:szCs w:val="21"/>
              </w:rPr>
              <w:t>送达责任：按照法律规定的方式和时限将《行政处罚决定书》送达当事人。</w:t>
            </w:r>
          </w:p>
          <w:p w:rsidR="0094375A" w:rsidRPr="00874EEA" w:rsidRDefault="0094375A" w:rsidP="0094375A">
            <w:pPr>
              <w:spacing w:line="320" w:lineRule="exact"/>
              <w:ind w:firstLineChars="196" w:firstLine="31680"/>
              <w:rPr>
                <w:rFonts w:ascii="宋体"/>
                <w:color w:val="000000"/>
                <w:szCs w:val="21"/>
              </w:rPr>
            </w:pPr>
            <w:r w:rsidRPr="00874EEA">
              <w:rPr>
                <w:rFonts w:ascii="宋体" w:hAnsi="宋体"/>
                <w:color w:val="000000"/>
                <w:szCs w:val="21"/>
              </w:rPr>
              <w:t>7.</w:t>
            </w:r>
            <w:r w:rsidRPr="00874EEA">
              <w:rPr>
                <w:rFonts w:ascii="宋体" w:hAnsi="宋体" w:hint="eastAsia"/>
                <w:color w:val="000000"/>
                <w:szCs w:val="21"/>
              </w:rPr>
              <w:t>执行责任：依照生效的行政处罚决定执行。</w:t>
            </w:r>
          </w:p>
          <w:p w:rsidR="0094375A" w:rsidRPr="00874EEA" w:rsidRDefault="0094375A" w:rsidP="0094375A">
            <w:pPr>
              <w:spacing w:line="320" w:lineRule="exact"/>
              <w:ind w:firstLineChars="196" w:firstLine="31680"/>
              <w:rPr>
                <w:rFonts w:ascii="宋体"/>
                <w:color w:val="000000"/>
                <w:szCs w:val="21"/>
              </w:rPr>
            </w:pPr>
            <w:r w:rsidRPr="00874EEA">
              <w:rPr>
                <w:rFonts w:ascii="宋体" w:hAnsi="宋体"/>
                <w:color w:val="000000"/>
                <w:szCs w:val="21"/>
              </w:rPr>
              <w:t>8.</w:t>
            </w:r>
            <w:r w:rsidRPr="00874EEA">
              <w:rPr>
                <w:rFonts w:ascii="宋体" w:hAnsi="宋体" w:hint="eastAsia"/>
                <w:color w:val="000000"/>
                <w:szCs w:val="21"/>
              </w:rPr>
              <w:t>其他责任：法律法规规章文件规定的应履行的其他责任。</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追责情形</w:t>
            </w:r>
          </w:p>
        </w:tc>
        <w:tc>
          <w:tcPr>
            <w:tcW w:w="7676" w:type="dxa"/>
            <w:vAlign w:val="center"/>
          </w:tcPr>
          <w:p w:rsidR="0094375A" w:rsidRPr="00874EEA" w:rsidRDefault="0094375A" w:rsidP="0094375A">
            <w:pPr>
              <w:spacing w:line="320" w:lineRule="exact"/>
              <w:ind w:firstLineChars="196" w:firstLine="31680"/>
              <w:jc w:val="left"/>
              <w:rPr>
                <w:rFonts w:ascii="宋体"/>
                <w:color w:val="000000"/>
                <w:szCs w:val="21"/>
              </w:rPr>
            </w:pPr>
            <w:r w:rsidRPr="00874EEA">
              <w:rPr>
                <w:rFonts w:ascii="宋体" w:hAnsi="宋体"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监督电话</w:t>
            </w:r>
          </w:p>
        </w:tc>
        <w:tc>
          <w:tcPr>
            <w:tcW w:w="7676"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0839-3227228</w:t>
            </w:r>
          </w:p>
        </w:tc>
      </w:tr>
    </w:tbl>
    <w:p w:rsidR="0094375A" w:rsidRPr="00874EEA" w:rsidRDefault="0094375A" w:rsidP="00874EEA">
      <w:pPr>
        <w:spacing w:line="320" w:lineRule="exact"/>
        <w:rPr>
          <w:rFonts w:ascii="宋体"/>
          <w:color w:val="000000"/>
          <w:szCs w:val="21"/>
        </w:rPr>
      </w:pPr>
    </w:p>
    <w:p w:rsidR="0094375A" w:rsidRPr="00874EEA" w:rsidRDefault="0094375A" w:rsidP="00874EEA">
      <w:pPr>
        <w:spacing w:line="320" w:lineRule="exact"/>
        <w:rPr>
          <w:rFonts w:ascii="宋体"/>
          <w:color w:val="000000"/>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8"/>
        <w:gridCol w:w="7201"/>
      </w:tblGrid>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676"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791</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权力类型</w:t>
            </w:r>
          </w:p>
        </w:tc>
        <w:tc>
          <w:tcPr>
            <w:tcW w:w="767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行政处罚</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权力项目名称</w:t>
            </w:r>
          </w:p>
        </w:tc>
        <w:tc>
          <w:tcPr>
            <w:tcW w:w="767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cs="宋体" w:hint="eastAsia"/>
                <w:color w:val="000000"/>
                <w:szCs w:val="21"/>
              </w:rPr>
              <w:t>对基层法律服务所、基层法律服务工作者违法行为的处罚</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实施依据</w:t>
            </w:r>
          </w:p>
        </w:tc>
        <w:tc>
          <w:tcPr>
            <w:tcW w:w="7676" w:type="dxa"/>
            <w:vAlign w:val="center"/>
          </w:tcPr>
          <w:p w:rsidR="0094375A" w:rsidRPr="00874EEA" w:rsidRDefault="0094375A" w:rsidP="00874EEA">
            <w:pPr>
              <w:spacing w:line="320" w:lineRule="exact"/>
              <w:rPr>
                <w:rFonts w:ascii="宋体"/>
                <w:color w:val="000000"/>
                <w:szCs w:val="21"/>
              </w:rPr>
            </w:pPr>
            <w:bookmarkStart w:id="0" w:name="36"/>
            <w:bookmarkEnd w:id="0"/>
            <w:r w:rsidRPr="00874EEA">
              <w:rPr>
                <w:rFonts w:ascii="宋体" w:hAnsi="宋体" w:hint="eastAsia"/>
                <w:bCs/>
                <w:color w:val="000000"/>
                <w:szCs w:val="21"/>
              </w:rPr>
              <w:t>《基层法律服务所管理办法》第三十六条</w:t>
            </w:r>
            <w:r w:rsidRPr="00874EEA">
              <w:rPr>
                <w:rFonts w:ascii="宋体" w:hAnsi="宋体" w:hint="eastAsia"/>
                <w:color w:val="000000"/>
                <w:szCs w:val="21"/>
              </w:rPr>
              <w:t xml:space="preserve">　基层法律服务所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一）超越业务范围和诉讼代理执业区域的；（二）违反规定不以基层法律服务所名义统一接受委托、统一收取服务费，不向委托人出具有效收费凭证的；（三）冒用律师事务所名义执业的；（四）以贬损他人、抬高自己、虚假承诺或者支付介绍费等不正当手段争揽业务的；（五）伪造、涂改、抵押、出租、出借本所执业证的；（六）违反规定变更本所名称、法定代表人或者负责人、合伙人、住所和章程的；（七）不按规定接受年度考核，或者在年度考核中弄虚作假的；（八）违反财务管理规定，私分、挪用或者以其他方式非法处置本所资产的；（九）聘用未获准基层法律服务工作者执业的人员以基层法律服务工作者名义承办业务的；（十）放纵、包庇本所基层法律服务工作者的违法违纪行为的；（十一）内部管理混乱，无法正常开展业务的；（十二）法律、法规、规章规定应予处罚的其他行为。</w:t>
            </w:r>
          </w:p>
          <w:p w:rsidR="0094375A" w:rsidRPr="00874EEA" w:rsidRDefault="0094375A" w:rsidP="00874EEA">
            <w:pPr>
              <w:spacing w:line="320" w:lineRule="exact"/>
              <w:rPr>
                <w:rFonts w:ascii="宋体" w:cs="宋体"/>
                <w:color w:val="000000"/>
                <w:kern w:val="0"/>
                <w:szCs w:val="21"/>
              </w:rPr>
            </w:pPr>
            <w:r w:rsidRPr="00874EEA">
              <w:rPr>
                <w:rFonts w:ascii="宋体" w:hAnsi="宋体" w:cs="宋体" w:hint="eastAsia"/>
                <w:bCs/>
                <w:color w:val="000000"/>
                <w:kern w:val="0"/>
                <w:szCs w:val="21"/>
              </w:rPr>
              <w:t>《基层法律服务工作者管理办法》第四十六条</w:t>
            </w:r>
            <w:r w:rsidRPr="00874EEA">
              <w:rPr>
                <w:rFonts w:ascii="宋体" w:hAnsi="宋体" w:cs="宋体" w:hint="eastAsia"/>
                <w:color w:val="000000"/>
                <w:kern w:val="0"/>
                <w:szCs w:val="21"/>
              </w:rPr>
              <w:t xml:space="preserve">　基层法律服务工作者有下列行为之一的，由所在地县级司法行政机关或者直辖市的区（县）司法行政机关予以警告；有违法所得的，依照法律、法规的规定没收违法所得，并由设区的市级或者直辖市的区（县）司法行政机关处以违法所得三倍以下的罚款，罚款数额最高为三万元：</w:t>
            </w:r>
            <w:r w:rsidRPr="00874EEA">
              <w:rPr>
                <w:rFonts w:ascii="宋体" w:cs="宋体"/>
                <w:color w:val="000000"/>
                <w:kern w:val="0"/>
                <w:szCs w:val="21"/>
              </w:rPr>
              <w:br/>
            </w:r>
            <w:r w:rsidRPr="00874EEA">
              <w:rPr>
                <w:rFonts w:ascii="宋体" w:hAnsi="宋体" w:cs="宋体" w:hint="eastAsia"/>
                <w:color w:val="000000"/>
                <w:kern w:val="0"/>
                <w:szCs w:val="21"/>
              </w:rPr>
              <w:t>（一）超越业务范围和诉讼代理执业区域的；（二）以贬损他人、抬高自己、虚假承诺或者支付介绍费等不正当手段争揽业务的；（三）曾担任法官的基层法律服务工作者，担任原任职法院办理案件的诉讼代理人的；（四）冒用律师名义执业的；</w:t>
            </w:r>
            <w:r w:rsidRPr="00874EEA">
              <w:rPr>
                <w:rFonts w:ascii="宋体" w:cs="宋体"/>
                <w:color w:val="000000"/>
                <w:kern w:val="0"/>
                <w:szCs w:val="21"/>
              </w:rPr>
              <w:br/>
            </w:r>
            <w:r w:rsidRPr="00874EEA">
              <w:rPr>
                <w:rFonts w:ascii="宋体" w:hAnsi="宋体" w:cs="宋体" w:hint="eastAsia"/>
                <w:color w:val="000000"/>
                <w:kern w:val="0"/>
                <w:szCs w:val="21"/>
              </w:rPr>
              <w:t>（五）同时在基层法律服务所和律师事务所或者公证机构执业，或者同时在两个以上基层法律服务所执业的；（六）无正当理由拒绝履行法律援助义务的；（七）明知委托人的要求是非法的、欺诈性的，仍为其提供帮助的；（八）在代理活动中超越代理权限或者滥用代理权，侵犯被代理人合法利益的；（九）在同一诉讼、仲裁、行政裁决中，为双方当事人或者有利害关系的第三人代理的；（十）不遵守与当事人订立的委托合同，拒绝或者疏怠履行法律服务义务，损害委托人合法权益的；</w:t>
            </w:r>
            <w:r w:rsidRPr="00874EEA">
              <w:rPr>
                <w:rFonts w:ascii="宋体" w:cs="宋体"/>
                <w:color w:val="000000"/>
                <w:kern w:val="0"/>
                <w:szCs w:val="21"/>
              </w:rPr>
              <w:br/>
            </w:r>
            <w:r w:rsidRPr="00874EEA">
              <w:rPr>
                <w:rFonts w:ascii="宋体" w:hAnsi="宋体" w:cs="宋体" w:hint="eastAsia"/>
                <w:color w:val="000000"/>
                <w:kern w:val="0"/>
                <w:szCs w:val="21"/>
              </w:rPr>
              <w:t>（十一）在调解、代理、法律顾问等执业活动中压制、侮辱、报复当事人，造成恶劣影响的；（十二）不按规定接受年度考核，或者在年度考核中弄虚作假的；（十三）泄露在执业活动中知悉的商业秘密或者个人隐私的；（十四）以影响案件审判、仲裁或者行政裁定结果为目的，违反规定会见有关司法、仲裁或者行政执法人员，或者向其请客送礼的；（十五）私自接受委托承办法律事务，或者私自收取费用，或者向委托人索要额外报酬的；（十六）在代理活动中收受对方当事人、利害关系人财物或者与其恶意串通，损害委托人合法权益的；（十七）违反司法、仲裁、行政执法工作有关制度规定，干扰或者阻碍司法、仲裁、行政执法工作正常进行的；（十八）泄露在执业活动中知悉的国家秘密的；（十九）伪造、隐匿、毁灭证据或者故意协助委托人伪造、隐匿、毁灭证据的；（二十）向有关司法人员、仲裁员或者行政执法人员行贿、介绍贿赂，或者指使、诱导委托人向其行贿的；（二十一）法律、法规、规章规定应予处罚的其他行为。司法行政机关对基层法律服务工作者实施上述行政处罚的同时，应当责令其改正。</w:t>
            </w:r>
            <w:r w:rsidRPr="00874EEA">
              <w:rPr>
                <w:rFonts w:ascii="宋体" w:cs="宋体"/>
                <w:color w:val="000000"/>
                <w:kern w:val="0"/>
                <w:szCs w:val="21"/>
              </w:rPr>
              <w:br/>
            </w:r>
            <w:r w:rsidRPr="00874EEA">
              <w:rPr>
                <w:rFonts w:ascii="宋体" w:hAnsi="宋体" w:cs="宋体"/>
                <w:bCs/>
                <w:color w:val="000000"/>
                <w:kern w:val="0"/>
                <w:szCs w:val="21"/>
              </w:rPr>
              <w:t xml:space="preserve">   </w:t>
            </w:r>
            <w:r w:rsidRPr="00874EEA">
              <w:rPr>
                <w:rFonts w:ascii="宋体" w:hAnsi="宋体" w:cs="宋体" w:hint="eastAsia"/>
                <w:bCs/>
                <w:color w:val="000000"/>
                <w:kern w:val="0"/>
                <w:szCs w:val="21"/>
              </w:rPr>
              <w:t>第四十七条</w:t>
            </w:r>
            <w:r w:rsidRPr="00874EEA">
              <w:rPr>
                <w:rFonts w:ascii="宋体" w:hAnsi="宋体" w:cs="宋体" w:hint="eastAsia"/>
                <w:color w:val="000000"/>
                <w:kern w:val="0"/>
                <w:szCs w:val="21"/>
              </w:rPr>
              <w:t xml:space="preserve">　司法行政机关对基层法律服务工作者实施行政处罚，应当依照《</w:t>
            </w:r>
            <w:hyperlink r:id="rId7" w:history="1">
              <w:r w:rsidRPr="00874EEA">
                <w:rPr>
                  <w:rFonts w:ascii="宋体" w:hAnsi="宋体" w:cs="宋体" w:hint="eastAsia"/>
                  <w:color w:val="000000"/>
                  <w:kern w:val="0"/>
                  <w:szCs w:val="21"/>
                </w:rPr>
                <w:t>中华人民共和国行政处罚法</w:t>
              </w:r>
            </w:hyperlink>
            <w:r w:rsidRPr="00874EEA">
              <w:rPr>
                <w:rFonts w:ascii="宋体" w:hAnsi="宋体" w:cs="宋体" w:hint="eastAsia"/>
                <w:color w:val="000000"/>
                <w:kern w:val="0"/>
                <w:szCs w:val="21"/>
              </w:rPr>
              <w:t>》和司法部有关规定进行。</w:t>
            </w:r>
          </w:p>
          <w:p w:rsidR="0094375A" w:rsidRPr="00874EEA" w:rsidRDefault="0094375A" w:rsidP="0094375A">
            <w:pPr>
              <w:widowControl/>
              <w:spacing w:line="320" w:lineRule="exact"/>
              <w:ind w:firstLineChars="150" w:firstLine="31680"/>
              <w:jc w:val="left"/>
              <w:rPr>
                <w:rFonts w:ascii="宋体" w:cs="宋体"/>
                <w:color w:val="000000"/>
                <w:kern w:val="0"/>
                <w:szCs w:val="21"/>
              </w:rPr>
            </w:pPr>
            <w:r w:rsidRPr="00874EEA">
              <w:rPr>
                <w:rFonts w:ascii="宋体" w:hAnsi="宋体" w:cs="宋体" w:hint="eastAsia"/>
                <w:bCs/>
                <w:color w:val="000000"/>
                <w:kern w:val="0"/>
                <w:szCs w:val="21"/>
              </w:rPr>
              <w:t>第四十八条</w:t>
            </w:r>
            <w:r w:rsidRPr="00874EEA">
              <w:rPr>
                <w:rFonts w:ascii="宋体" w:hAnsi="宋体" w:cs="宋体" w:hint="eastAsia"/>
                <w:color w:val="000000"/>
                <w:kern w:val="0"/>
                <w:szCs w:val="21"/>
              </w:rPr>
              <w:t xml:space="preserve">　基层法律服务工作者对行政处罚不服的，可以依照《</w:t>
            </w:r>
            <w:hyperlink r:id="rId8" w:history="1">
              <w:r w:rsidRPr="00874EEA">
                <w:rPr>
                  <w:rFonts w:ascii="宋体" w:hAnsi="宋体" w:cs="宋体" w:hint="eastAsia"/>
                  <w:color w:val="000000"/>
                  <w:kern w:val="0"/>
                  <w:szCs w:val="21"/>
                </w:rPr>
                <w:t>中华人民共和国行政复议法</w:t>
              </w:r>
            </w:hyperlink>
            <w:r w:rsidRPr="00874EEA">
              <w:rPr>
                <w:rFonts w:ascii="宋体" w:hAnsi="宋体" w:cs="宋体" w:hint="eastAsia"/>
                <w:color w:val="000000"/>
                <w:kern w:val="0"/>
                <w:szCs w:val="21"/>
              </w:rPr>
              <w:t>》和司法部有关规定申请行政复议。</w:t>
            </w:r>
          </w:p>
          <w:p w:rsidR="0094375A" w:rsidRPr="00874EEA" w:rsidRDefault="0094375A" w:rsidP="0094375A">
            <w:pPr>
              <w:widowControl/>
              <w:spacing w:line="320" w:lineRule="exact"/>
              <w:ind w:firstLineChars="150" w:firstLine="31680"/>
              <w:jc w:val="left"/>
              <w:rPr>
                <w:rFonts w:ascii="宋体" w:cs="宋体"/>
                <w:color w:val="000000"/>
                <w:kern w:val="0"/>
                <w:szCs w:val="21"/>
              </w:rPr>
            </w:pPr>
            <w:bookmarkStart w:id="1" w:name="49"/>
            <w:bookmarkEnd w:id="1"/>
            <w:r w:rsidRPr="00874EEA">
              <w:rPr>
                <w:rFonts w:ascii="宋体" w:hAnsi="宋体" w:cs="宋体" w:hint="eastAsia"/>
                <w:bCs/>
                <w:color w:val="000000"/>
                <w:kern w:val="0"/>
                <w:szCs w:val="21"/>
              </w:rPr>
              <w:t>第四十九条</w:t>
            </w:r>
            <w:r w:rsidRPr="00874EEA">
              <w:rPr>
                <w:rFonts w:ascii="宋体" w:hAnsi="宋体" w:cs="宋体" w:hint="eastAsia"/>
                <w:color w:val="000000"/>
                <w:kern w:val="0"/>
                <w:szCs w:val="21"/>
              </w:rPr>
              <w:t xml:space="preserve">　基层法律服务工作者有下列情形之一的，基层法律服务所可以按照有关规定解除聘用合同或者劳动合同：（一）有本办法第四十六条第一款第十三至第十七项规定行为，情节严重的；（二）有本办法第四十六条第一款第十八、十九、二十项规定行为之一的；（三）因故意犯罪受到刑事处罚的。</w:t>
            </w:r>
          </w:p>
          <w:p w:rsidR="0094375A" w:rsidRPr="00874EEA" w:rsidRDefault="0094375A" w:rsidP="0094375A">
            <w:pPr>
              <w:spacing w:line="320" w:lineRule="exact"/>
              <w:ind w:firstLineChars="200" w:firstLine="31680"/>
              <w:jc w:val="left"/>
              <w:rPr>
                <w:rFonts w:ascii="宋体" w:cs="宋体"/>
                <w:color w:val="000000"/>
                <w:kern w:val="0"/>
                <w:szCs w:val="21"/>
              </w:rPr>
            </w:pPr>
            <w:bookmarkStart w:id="2" w:name="50"/>
            <w:bookmarkEnd w:id="2"/>
            <w:r w:rsidRPr="00874EEA">
              <w:rPr>
                <w:rFonts w:ascii="宋体" w:hAnsi="宋体" w:cs="宋体" w:hint="eastAsia"/>
                <w:bCs/>
                <w:color w:val="000000"/>
                <w:kern w:val="0"/>
                <w:szCs w:val="21"/>
              </w:rPr>
              <w:t>第五十条</w:t>
            </w:r>
            <w:r w:rsidRPr="00874EEA">
              <w:rPr>
                <w:rFonts w:ascii="宋体" w:hAnsi="宋体" w:cs="宋体" w:hint="eastAsia"/>
                <w:color w:val="000000"/>
                <w:kern w:val="0"/>
                <w:szCs w:val="21"/>
              </w:rPr>
              <w:t xml:space="preserve">　司法行政机关应当建立对基层法律服务工作者执业的投诉监督制度，设立投诉电话、投诉信箱，受理当事人和其他公民对基层法律服务工作者违法违纪行为的投诉，将调查处理结果告知投诉人。</w:t>
            </w:r>
          </w:p>
          <w:p w:rsidR="0094375A" w:rsidRPr="00874EEA" w:rsidRDefault="0094375A" w:rsidP="0094375A">
            <w:pPr>
              <w:spacing w:line="320" w:lineRule="exact"/>
              <w:ind w:firstLineChars="200" w:firstLine="31680"/>
              <w:jc w:val="left"/>
              <w:rPr>
                <w:rFonts w:ascii="宋体" w:cs="宋体"/>
                <w:color w:val="000000"/>
                <w:kern w:val="0"/>
                <w:szCs w:val="21"/>
              </w:rPr>
            </w:pPr>
            <w:r w:rsidRPr="00874EEA">
              <w:rPr>
                <w:rFonts w:ascii="宋体" w:hAnsi="宋体" w:cs="宋体" w:hint="eastAsia"/>
                <w:bCs/>
                <w:color w:val="000000"/>
                <w:kern w:val="0"/>
                <w:szCs w:val="21"/>
              </w:rPr>
              <w:t>《四川省基层法律服务条例》第二十一条</w:t>
            </w:r>
            <w:r w:rsidRPr="00874EEA">
              <w:rPr>
                <w:rFonts w:ascii="宋体" w:hAnsi="宋体" w:cs="宋体" w:hint="eastAsia"/>
                <w:color w:val="000000"/>
                <w:kern w:val="0"/>
                <w:szCs w:val="21"/>
              </w:rPr>
              <w:t>“基层法律服务所违反规定收费的，由物价检查机关依法查处。有其他违法行为的，由县（市、区）司法行政部门责令改正，没收违法所得，也可并处违法所得五倍以下的罚款；情节严重的，并可责令停业整顿，经整顿不改的，吊销执业许可证。”</w:t>
            </w:r>
          </w:p>
          <w:p w:rsidR="0094375A" w:rsidRPr="00874EEA" w:rsidRDefault="0094375A" w:rsidP="0094375A">
            <w:pPr>
              <w:spacing w:line="320" w:lineRule="exact"/>
              <w:ind w:firstLineChars="200" w:firstLine="31680"/>
              <w:jc w:val="left"/>
              <w:rPr>
                <w:rFonts w:ascii="宋体"/>
                <w:color w:val="000000"/>
                <w:szCs w:val="21"/>
              </w:rPr>
            </w:pPr>
            <w:r w:rsidRPr="00874EEA">
              <w:rPr>
                <w:rFonts w:ascii="宋体" w:hAnsi="宋体" w:cs="宋体" w:hint="eastAsia"/>
                <w:bCs/>
                <w:color w:val="000000"/>
                <w:kern w:val="0"/>
                <w:szCs w:val="21"/>
              </w:rPr>
              <w:t>第二十二条</w:t>
            </w:r>
            <w:r w:rsidRPr="00874EEA">
              <w:rPr>
                <w:rFonts w:ascii="宋体" w:hAnsi="宋体" w:cs="宋体" w:hint="eastAsia"/>
                <w:color w:val="000000"/>
                <w:kern w:val="0"/>
                <w:szCs w:val="21"/>
              </w:rPr>
              <w:t>“基层法律服务工作者违反本条例第十四条或第十七条规定之一的，由县</w:t>
            </w:r>
            <w:r w:rsidRPr="00874EEA">
              <w:rPr>
                <w:rFonts w:ascii="宋体" w:hAnsi="宋体" w:cs="宋体"/>
                <w:color w:val="000000"/>
                <w:kern w:val="0"/>
                <w:szCs w:val="21"/>
              </w:rPr>
              <w:t>(</w:t>
            </w:r>
            <w:r w:rsidRPr="00874EEA">
              <w:rPr>
                <w:rFonts w:ascii="宋体" w:hAnsi="宋体" w:cs="宋体" w:hint="eastAsia"/>
                <w:color w:val="000000"/>
                <w:kern w:val="0"/>
                <w:szCs w:val="21"/>
              </w:rPr>
              <w:t>市、区</w:t>
            </w:r>
            <w:r w:rsidRPr="00874EEA">
              <w:rPr>
                <w:rFonts w:ascii="宋体" w:hAnsi="宋体" w:cs="宋体"/>
                <w:color w:val="000000"/>
                <w:kern w:val="0"/>
                <w:szCs w:val="21"/>
              </w:rPr>
              <w:t>)</w:t>
            </w:r>
            <w:r w:rsidRPr="00874EEA">
              <w:rPr>
                <w:rFonts w:ascii="宋体" w:hAnsi="宋体" w:cs="宋体" w:hint="eastAsia"/>
                <w:color w:val="000000"/>
                <w:kern w:val="0"/>
                <w:szCs w:val="21"/>
              </w:rPr>
              <w:t>司法行政部门视其情节，给予批评教育，没收违法所得或责令其暂停执业三个月至一年；情节严重的，并可吊销执业证。违反其它法律法规的，按有关法律法规规定处理。构成犯罪的，由司法机关依法追究刑事责任。”</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责任主体</w:t>
            </w:r>
          </w:p>
        </w:tc>
        <w:tc>
          <w:tcPr>
            <w:tcW w:w="767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cs="宋体" w:hint="eastAsia"/>
                <w:color w:val="000000"/>
                <w:szCs w:val="21"/>
              </w:rPr>
              <w:t>律师工作科</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责任事项</w:t>
            </w:r>
          </w:p>
        </w:tc>
        <w:tc>
          <w:tcPr>
            <w:tcW w:w="7676" w:type="dxa"/>
            <w:vAlign w:val="center"/>
          </w:tcPr>
          <w:p w:rsidR="0094375A" w:rsidRPr="00874EEA" w:rsidRDefault="0094375A" w:rsidP="0094375A">
            <w:pPr>
              <w:spacing w:line="320" w:lineRule="exact"/>
              <w:ind w:firstLineChars="147" w:firstLine="31680"/>
              <w:jc w:val="left"/>
              <w:rPr>
                <w:rFonts w:ascii="宋体" w:cs="宋体"/>
                <w:color w:val="000000"/>
                <w:szCs w:val="21"/>
              </w:rPr>
            </w:pPr>
            <w:r w:rsidRPr="00874EEA">
              <w:rPr>
                <w:rFonts w:ascii="宋体" w:hAnsi="宋体" w:cs="宋体"/>
                <w:color w:val="000000"/>
                <w:szCs w:val="21"/>
              </w:rPr>
              <w:t xml:space="preserve"> 1.</w:t>
            </w:r>
            <w:r w:rsidRPr="00874EEA">
              <w:rPr>
                <w:rFonts w:ascii="宋体" w:hAnsi="宋体" w:cs="宋体" w:hint="eastAsia"/>
                <w:color w:val="000000"/>
                <w:szCs w:val="21"/>
              </w:rPr>
              <w:t>立案责任</w:t>
            </w:r>
            <w:r w:rsidRPr="00874EEA">
              <w:rPr>
                <w:rFonts w:ascii="宋体" w:hAnsi="宋体" w:cs="宋体"/>
                <w:color w:val="000000"/>
                <w:szCs w:val="21"/>
              </w:rPr>
              <w:t xml:space="preserve">: </w:t>
            </w:r>
            <w:r w:rsidRPr="00874EEA">
              <w:rPr>
                <w:rFonts w:ascii="宋体" w:hAnsi="宋体" w:cs="宋体" w:hint="eastAsia"/>
                <w:color w:val="000000"/>
                <w:szCs w:val="21"/>
              </w:rPr>
              <w:t>发现或获知基层法律服务所、基层法律服务工作者有违反《四川省基层法律服务条例》、《</w:t>
            </w:r>
            <w:r w:rsidRPr="00874EEA">
              <w:rPr>
                <w:rFonts w:ascii="宋体" w:hAnsi="宋体" w:cs="宋体" w:hint="eastAsia"/>
                <w:color w:val="000000"/>
                <w:szCs w:val="21"/>
                <w:shd w:val="clear" w:color="auto" w:fill="FFFFFF"/>
              </w:rPr>
              <w:t>基层法律服务所管理办法》、《基层法律服务工作者管理办法》相关</w:t>
            </w:r>
            <w:r w:rsidRPr="00874EEA">
              <w:rPr>
                <w:rFonts w:ascii="宋体" w:hAnsi="宋体" w:cs="宋体" w:hint="eastAsia"/>
                <w:color w:val="000000"/>
                <w:szCs w:val="21"/>
              </w:rPr>
              <w:t>规定的违法行为，进行初步调查，收集相关证据，决定是否立案。</w:t>
            </w:r>
          </w:p>
          <w:p w:rsidR="0094375A" w:rsidRPr="00874EEA" w:rsidRDefault="0094375A" w:rsidP="0094375A">
            <w:pPr>
              <w:spacing w:line="320" w:lineRule="exact"/>
              <w:ind w:firstLineChars="147" w:firstLine="31680"/>
              <w:jc w:val="left"/>
              <w:rPr>
                <w:rFonts w:ascii="宋体" w:cs="宋体"/>
                <w:color w:val="000000"/>
                <w:szCs w:val="21"/>
              </w:rPr>
            </w:pPr>
            <w:r w:rsidRPr="00874EEA">
              <w:rPr>
                <w:rFonts w:ascii="宋体" w:hAnsi="宋体" w:cs="宋体"/>
                <w:color w:val="000000"/>
                <w:szCs w:val="21"/>
              </w:rPr>
              <w:t xml:space="preserve"> 2.</w:t>
            </w:r>
            <w:r w:rsidRPr="00874EEA">
              <w:rPr>
                <w:rFonts w:ascii="宋体" w:hAnsi="宋体" w:cs="宋体" w:hint="eastAsia"/>
                <w:color w:val="000000"/>
                <w:szCs w:val="21"/>
              </w:rPr>
              <w:t>调查责任：对已经立案的案件，指定专人负责，及时组织调查取证，与当事人有直接利害关系的应当回避。执法人员不得少于</w:t>
            </w:r>
            <w:r w:rsidRPr="00874EEA">
              <w:rPr>
                <w:rFonts w:ascii="宋体" w:hAnsi="宋体" w:cs="宋体"/>
                <w:color w:val="000000"/>
                <w:szCs w:val="21"/>
              </w:rPr>
              <w:t>2</w:t>
            </w:r>
            <w:r w:rsidRPr="00874EEA">
              <w:rPr>
                <w:rFonts w:ascii="宋体" w:hAnsi="宋体" w:cs="宋体" w:hint="eastAsia"/>
                <w:color w:val="000000"/>
                <w:szCs w:val="21"/>
              </w:rPr>
              <w:t>人，调查时应出示证件，允许当事人辩解。</w:t>
            </w:r>
          </w:p>
          <w:p w:rsidR="0094375A" w:rsidRPr="00874EEA" w:rsidRDefault="0094375A" w:rsidP="0094375A">
            <w:pPr>
              <w:spacing w:line="320" w:lineRule="exact"/>
              <w:ind w:firstLineChars="147" w:firstLine="31680"/>
              <w:jc w:val="left"/>
              <w:rPr>
                <w:rFonts w:ascii="宋体" w:cs="宋体"/>
                <w:color w:val="000000"/>
                <w:szCs w:val="21"/>
              </w:rPr>
            </w:pPr>
            <w:r w:rsidRPr="00874EEA">
              <w:rPr>
                <w:rFonts w:ascii="宋体" w:hAnsi="宋体" w:cs="宋体"/>
                <w:color w:val="000000"/>
                <w:szCs w:val="21"/>
              </w:rPr>
              <w:t xml:space="preserve"> 3.</w:t>
            </w:r>
            <w:r w:rsidRPr="00874EEA">
              <w:rPr>
                <w:rFonts w:ascii="宋体" w:hAnsi="宋体" w:cs="宋体" w:hint="eastAsia"/>
                <w:color w:val="000000"/>
                <w:szCs w:val="21"/>
              </w:rPr>
              <w:t>审查责任：审查案件调查报告，对案件违法事实、证据、调查取证程序、法律适用、处罚种类和幅度、当事人陈述和申辩，提出处理意见。</w:t>
            </w:r>
          </w:p>
          <w:p w:rsidR="0094375A" w:rsidRPr="00874EEA" w:rsidRDefault="0094375A" w:rsidP="0094375A">
            <w:pPr>
              <w:spacing w:line="320" w:lineRule="exact"/>
              <w:ind w:firstLineChars="147" w:firstLine="31680"/>
              <w:jc w:val="left"/>
              <w:rPr>
                <w:rFonts w:ascii="宋体" w:cs="宋体"/>
                <w:color w:val="000000"/>
                <w:szCs w:val="21"/>
              </w:rPr>
            </w:pPr>
            <w:r w:rsidRPr="00874EEA">
              <w:rPr>
                <w:rFonts w:ascii="宋体" w:hAnsi="宋体" w:cs="宋体"/>
                <w:color w:val="000000"/>
                <w:szCs w:val="21"/>
              </w:rPr>
              <w:t xml:space="preserve"> 4.</w:t>
            </w:r>
            <w:r w:rsidRPr="00874EEA">
              <w:rPr>
                <w:rFonts w:ascii="宋体" w:hAnsi="宋体" w:cs="宋体" w:hint="eastAsia"/>
                <w:color w:val="000000"/>
                <w:szCs w:val="21"/>
              </w:rPr>
              <w:t>告知责任：做出行政处罚决定前，应制作《行政处罚告知书》送达当事人，符合听证规定的，制作并送达《行政处罚听证告知书》。</w:t>
            </w:r>
          </w:p>
          <w:p w:rsidR="0094375A" w:rsidRPr="00874EEA" w:rsidRDefault="0094375A" w:rsidP="0094375A">
            <w:pPr>
              <w:spacing w:line="320" w:lineRule="exact"/>
              <w:ind w:firstLineChars="147" w:firstLine="31680"/>
              <w:jc w:val="left"/>
              <w:rPr>
                <w:rFonts w:ascii="宋体" w:cs="宋体"/>
                <w:color w:val="000000"/>
                <w:szCs w:val="21"/>
              </w:rPr>
            </w:pPr>
            <w:r w:rsidRPr="00874EEA">
              <w:rPr>
                <w:rFonts w:ascii="宋体" w:hAnsi="宋体" w:cs="宋体"/>
                <w:color w:val="000000"/>
                <w:szCs w:val="21"/>
              </w:rPr>
              <w:t xml:space="preserve"> 5.</w:t>
            </w:r>
            <w:r w:rsidRPr="00874EEA">
              <w:rPr>
                <w:rFonts w:ascii="宋体" w:hAnsi="宋体" w:cs="宋体" w:hint="eastAsia"/>
                <w:color w:val="000000"/>
                <w:szCs w:val="21"/>
              </w:rPr>
              <w:t>决定责任：制作《行政处罚决定书》，载明行政处罚告知、当事人陈述申辩或者听证情况等内容。</w:t>
            </w:r>
          </w:p>
          <w:p w:rsidR="0094375A" w:rsidRPr="00874EEA" w:rsidRDefault="0094375A" w:rsidP="0094375A">
            <w:pPr>
              <w:spacing w:line="320" w:lineRule="exact"/>
              <w:ind w:firstLineChars="147" w:firstLine="31680"/>
              <w:jc w:val="left"/>
              <w:rPr>
                <w:rFonts w:ascii="宋体" w:cs="宋体"/>
                <w:color w:val="000000"/>
                <w:szCs w:val="21"/>
              </w:rPr>
            </w:pPr>
            <w:r w:rsidRPr="00874EEA">
              <w:rPr>
                <w:rFonts w:ascii="宋体" w:hAnsi="宋体" w:cs="宋体"/>
                <w:color w:val="000000"/>
                <w:szCs w:val="21"/>
              </w:rPr>
              <w:t xml:space="preserve"> 6.</w:t>
            </w:r>
            <w:r w:rsidRPr="00874EEA">
              <w:rPr>
                <w:rFonts w:ascii="宋体" w:hAnsi="宋体" w:cs="宋体" w:hint="eastAsia"/>
                <w:color w:val="000000"/>
                <w:szCs w:val="21"/>
              </w:rPr>
              <w:t>送达责任：行政处罚决定书按法律规定的方式送达当事人。</w:t>
            </w:r>
          </w:p>
          <w:p w:rsidR="0094375A" w:rsidRPr="00874EEA" w:rsidRDefault="0094375A" w:rsidP="0094375A">
            <w:pPr>
              <w:spacing w:line="320" w:lineRule="exact"/>
              <w:ind w:firstLineChars="147" w:firstLine="31680"/>
              <w:jc w:val="left"/>
              <w:rPr>
                <w:rFonts w:ascii="宋体" w:cs="宋体"/>
                <w:color w:val="000000"/>
                <w:szCs w:val="21"/>
              </w:rPr>
            </w:pPr>
            <w:r w:rsidRPr="00874EEA">
              <w:rPr>
                <w:rFonts w:ascii="宋体" w:hAnsi="宋体" w:cs="宋体"/>
                <w:color w:val="000000"/>
                <w:szCs w:val="21"/>
              </w:rPr>
              <w:t xml:space="preserve"> 7.</w:t>
            </w:r>
            <w:r w:rsidRPr="00874EEA">
              <w:rPr>
                <w:rFonts w:ascii="宋体" w:hAnsi="宋体" w:cs="宋体" w:hint="eastAsia"/>
                <w:color w:val="000000"/>
                <w:szCs w:val="21"/>
              </w:rPr>
              <w:t>执行责任：依照生效的行政处罚决定，执行行政处罚。</w:t>
            </w:r>
          </w:p>
          <w:p w:rsidR="0094375A" w:rsidRPr="00874EEA" w:rsidRDefault="0094375A" w:rsidP="0094375A">
            <w:pPr>
              <w:spacing w:line="320" w:lineRule="exact"/>
              <w:ind w:firstLineChars="147" w:firstLine="31680"/>
              <w:rPr>
                <w:rFonts w:ascii="宋体"/>
                <w:color w:val="000000"/>
                <w:szCs w:val="21"/>
              </w:rPr>
            </w:pPr>
            <w:r w:rsidRPr="00874EEA">
              <w:rPr>
                <w:rFonts w:ascii="宋体" w:hAnsi="宋体" w:cs="宋体"/>
                <w:color w:val="000000"/>
                <w:szCs w:val="21"/>
              </w:rPr>
              <w:t xml:space="preserve"> 8.</w:t>
            </w:r>
            <w:r w:rsidRPr="00874EEA">
              <w:rPr>
                <w:rFonts w:ascii="宋体" w:hAnsi="宋体" w:cs="宋体" w:hint="eastAsia"/>
                <w:color w:val="000000"/>
                <w:szCs w:val="21"/>
              </w:rPr>
              <w:t>其他责任：法律法规规章文件规定的应履行的其他责任。</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追责情形</w:t>
            </w:r>
          </w:p>
        </w:tc>
        <w:tc>
          <w:tcPr>
            <w:tcW w:w="7676" w:type="dxa"/>
            <w:vAlign w:val="center"/>
          </w:tcPr>
          <w:p w:rsidR="0094375A" w:rsidRPr="00874EEA" w:rsidRDefault="0094375A" w:rsidP="0094375A">
            <w:pPr>
              <w:spacing w:line="320" w:lineRule="exact"/>
              <w:ind w:firstLineChars="196" w:firstLine="31680"/>
              <w:jc w:val="left"/>
              <w:rPr>
                <w:rFonts w:ascii="宋体"/>
                <w:color w:val="000000"/>
                <w:szCs w:val="21"/>
              </w:rPr>
            </w:pPr>
            <w:r w:rsidRPr="00874EEA">
              <w:rPr>
                <w:rFonts w:ascii="宋体" w:hAnsi="宋体" w:cs="宋体" w:hint="eastAsia"/>
                <w:color w:val="000000"/>
                <w:szCs w:val="21"/>
              </w:rPr>
              <w:t>对不履行或不正确履行职责的行政机关及其工作人员，依据《中华人民共和国监察法》《中华人民共和国行政处罚法》《行政机关公务员处分条例》《司法行政机关行政处罚程序规定》《四川省行政审批违法违纪行为责任追究办法》等法律法规规章的相关规定追究相应的责任。</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监督电话</w:t>
            </w:r>
          </w:p>
        </w:tc>
        <w:tc>
          <w:tcPr>
            <w:tcW w:w="7676"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0839-3244174</w:t>
            </w:r>
          </w:p>
        </w:tc>
      </w:tr>
    </w:tbl>
    <w:p w:rsidR="0094375A" w:rsidRPr="00874EEA" w:rsidRDefault="0094375A" w:rsidP="00874EEA">
      <w:pPr>
        <w:spacing w:line="320" w:lineRule="exact"/>
        <w:rPr>
          <w:rFonts w:ascii="宋体"/>
          <w:color w:val="000000"/>
          <w:szCs w:val="21"/>
        </w:rPr>
      </w:pPr>
    </w:p>
    <w:p w:rsidR="0094375A" w:rsidRPr="00874EEA" w:rsidRDefault="0094375A" w:rsidP="00874EEA">
      <w:pPr>
        <w:spacing w:line="320" w:lineRule="exact"/>
        <w:rPr>
          <w:rFonts w:ascii="宋体"/>
          <w:color w:val="000000"/>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4"/>
        <w:gridCol w:w="6805"/>
      </w:tblGrid>
      <w:tr w:rsidR="0094375A" w:rsidRPr="00874EEA" w:rsidTr="00874EEA">
        <w:trPr>
          <w:trHeight w:val="454"/>
          <w:jc w:val="center"/>
        </w:trPr>
        <w:tc>
          <w:tcPr>
            <w:tcW w:w="2103" w:type="dxa"/>
            <w:vAlign w:val="center"/>
          </w:tcPr>
          <w:p w:rsidR="0094375A" w:rsidRPr="00874EEA" w:rsidRDefault="0094375A" w:rsidP="00874EEA">
            <w:pPr>
              <w:tabs>
                <w:tab w:val="center" w:pos="4153"/>
                <w:tab w:val="right" w:pos="8306"/>
              </w:tabs>
              <w:snapToGrid w:val="0"/>
              <w:spacing w:line="320" w:lineRule="exact"/>
              <w:jc w:val="center"/>
              <w:rPr>
                <w:rFonts w:ascii="宋体"/>
                <w:color w:val="000000"/>
                <w:szCs w:val="21"/>
              </w:rPr>
            </w:pPr>
            <w:r w:rsidRPr="00874EEA">
              <w:rPr>
                <w:rFonts w:ascii="宋体" w:hAnsi="宋体" w:hint="eastAsia"/>
                <w:color w:val="000000"/>
                <w:szCs w:val="21"/>
              </w:rPr>
              <w:t>序号</w:t>
            </w:r>
          </w:p>
        </w:tc>
        <w:tc>
          <w:tcPr>
            <w:tcW w:w="7253" w:type="dxa"/>
          </w:tcPr>
          <w:p w:rsidR="0094375A" w:rsidRPr="00874EEA" w:rsidRDefault="0094375A" w:rsidP="00874EEA">
            <w:pPr>
              <w:tabs>
                <w:tab w:val="center" w:pos="4153"/>
                <w:tab w:val="right" w:pos="8306"/>
              </w:tabs>
              <w:snapToGrid w:val="0"/>
              <w:spacing w:line="320" w:lineRule="exact"/>
              <w:jc w:val="center"/>
              <w:rPr>
                <w:rFonts w:ascii="宋体" w:hAnsi="宋体"/>
                <w:color w:val="000000"/>
                <w:szCs w:val="21"/>
              </w:rPr>
            </w:pPr>
            <w:r w:rsidRPr="00874EEA">
              <w:rPr>
                <w:rFonts w:ascii="宋体" w:hAnsi="宋体"/>
                <w:color w:val="000000"/>
                <w:szCs w:val="21"/>
              </w:rPr>
              <w:t>56</w:t>
            </w:r>
          </w:p>
        </w:tc>
      </w:tr>
      <w:tr w:rsidR="0094375A" w:rsidRPr="00874EEA" w:rsidTr="00874EEA">
        <w:trPr>
          <w:trHeight w:val="454"/>
          <w:jc w:val="center"/>
        </w:trPr>
        <w:tc>
          <w:tcPr>
            <w:tcW w:w="2103" w:type="dxa"/>
            <w:vAlign w:val="center"/>
          </w:tcPr>
          <w:p w:rsidR="0094375A" w:rsidRPr="00874EEA" w:rsidRDefault="0094375A" w:rsidP="00874EEA">
            <w:pPr>
              <w:tabs>
                <w:tab w:val="center" w:pos="4153"/>
                <w:tab w:val="right" w:pos="8306"/>
              </w:tabs>
              <w:snapToGrid w:val="0"/>
              <w:spacing w:line="320" w:lineRule="exact"/>
              <w:jc w:val="center"/>
              <w:rPr>
                <w:rFonts w:ascii="宋体"/>
                <w:color w:val="000000"/>
                <w:szCs w:val="21"/>
              </w:rPr>
            </w:pPr>
            <w:r w:rsidRPr="00874EEA">
              <w:rPr>
                <w:rFonts w:ascii="宋体" w:hAnsi="宋体" w:hint="eastAsia"/>
                <w:color w:val="000000"/>
                <w:szCs w:val="21"/>
              </w:rPr>
              <w:t>权力类型</w:t>
            </w:r>
          </w:p>
        </w:tc>
        <w:tc>
          <w:tcPr>
            <w:tcW w:w="7253" w:type="dxa"/>
          </w:tcPr>
          <w:p w:rsidR="0094375A" w:rsidRPr="00874EEA" w:rsidRDefault="0094375A" w:rsidP="00874EEA">
            <w:pPr>
              <w:pStyle w:val="NormalWeb"/>
              <w:tabs>
                <w:tab w:val="center" w:pos="4153"/>
                <w:tab w:val="right" w:pos="8306"/>
              </w:tabs>
              <w:snapToGrid w:val="0"/>
              <w:spacing w:beforeAutospacing="0" w:afterAutospacing="0" w:line="320" w:lineRule="exact"/>
              <w:jc w:val="center"/>
              <w:rPr>
                <w:rFonts w:ascii="宋体"/>
                <w:color w:val="000000"/>
                <w:sz w:val="21"/>
                <w:szCs w:val="21"/>
              </w:rPr>
            </w:pPr>
            <w:r w:rsidRPr="00874EEA">
              <w:rPr>
                <w:rFonts w:ascii="宋体" w:hAnsi="宋体" w:hint="eastAsia"/>
                <w:color w:val="000000"/>
                <w:sz w:val="21"/>
                <w:szCs w:val="21"/>
              </w:rPr>
              <w:t>行政检查</w:t>
            </w:r>
          </w:p>
        </w:tc>
      </w:tr>
      <w:tr w:rsidR="0094375A" w:rsidRPr="00874EEA" w:rsidTr="00874EEA">
        <w:trPr>
          <w:trHeight w:val="454"/>
          <w:jc w:val="center"/>
        </w:trPr>
        <w:tc>
          <w:tcPr>
            <w:tcW w:w="2103" w:type="dxa"/>
            <w:vAlign w:val="center"/>
          </w:tcPr>
          <w:p w:rsidR="0094375A" w:rsidRPr="00874EEA" w:rsidRDefault="0094375A" w:rsidP="00874EEA">
            <w:pPr>
              <w:tabs>
                <w:tab w:val="center" w:pos="4153"/>
                <w:tab w:val="right" w:pos="8306"/>
              </w:tabs>
              <w:snapToGrid w:val="0"/>
              <w:spacing w:line="320" w:lineRule="exact"/>
              <w:jc w:val="center"/>
              <w:rPr>
                <w:rFonts w:ascii="宋体"/>
                <w:color w:val="000000"/>
                <w:szCs w:val="21"/>
              </w:rPr>
            </w:pPr>
            <w:r w:rsidRPr="00874EEA">
              <w:rPr>
                <w:rFonts w:ascii="宋体" w:hAnsi="宋体" w:hint="eastAsia"/>
                <w:color w:val="000000"/>
                <w:szCs w:val="21"/>
              </w:rPr>
              <w:t>权力项目名称</w:t>
            </w:r>
          </w:p>
        </w:tc>
        <w:tc>
          <w:tcPr>
            <w:tcW w:w="7253" w:type="dxa"/>
          </w:tcPr>
          <w:p w:rsidR="0094375A" w:rsidRPr="00874EEA" w:rsidRDefault="0094375A" w:rsidP="00874EEA">
            <w:pPr>
              <w:pStyle w:val="NormalWeb"/>
              <w:tabs>
                <w:tab w:val="center" w:pos="4153"/>
                <w:tab w:val="right" w:pos="8306"/>
              </w:tabs>
              <w:snapToGrid w:val="0"/>
              <w:spacing w:beforeAutospacing="0" w:afterAutospacing="0" w:line="320" w:lineRule="exact"/>
              <w:jc w:val="center"/>
              <w:rPr>
                <w:rFonts w:ascii="宋体" w:cs="Arial"/>
                <w:color w:val="000000"/>
                <w:sz w:val="21"/>
                <w:szCs w:val="21"/>
              </w:rPr>
            </w:pPr>
            <w:r w:rsidRPr="00874EEA">
              <w:rPr>
                <w:rFonts w:ascii="宋体" w:hAnsi="宋体" w:hint="eastAsia"/>
                <w:color w:val="000000"/>
                <w:sz w:val="21"/>
                <w:szCs w:val="21"/>
              </w:rPr>
              <w:t>对司法鉴定机构、司法鉴定人的监督检查</w:t>
            </w:r>
          </w:p>
        </w:tc>
      </w:tr>
      <w:tr w:rsidR="0094375A" w:rsidRPr="00874EEA" w:rsidTr="00874EEA">
        <w:trPr>
          <w:trHeight w:val="454"/>
          <w:jc w:val="center"/>
        </w:trPr>
        <w:tc>
          <w:tcPr>
            <w:tcW w:w="2103" w:type="dxa"/>
            <w:vAlign w:val="center"/>
          </w:tcPr>
          <w:p w:rsidR="0094375A" w:rsidRPr="00874EEA" w:rsidRDefault="0094375A" w:rsidP="00874EEA">
            <w:pPr>
              <w:tabs>
                <w:tab w:val="center" w:pos="4153"/>
                <w:tab w:val="right" w:pos="8306"/>
              </w:tabs>
              <w:snapToGrid w:val="0"/>
              <w:spacing w:line="320" w:lineRule="exact"/>
              <w:jc w:val="center"/>
              <w:rPr>
                <w:rFonts w:ascii="宋体"/>
                <w:color w:val="000000"/>
                <w:szCs w:val="21"/>
              </w:rPr>
            </w:pPr>
            <w:r w:rsidRPr="00874EEA">
              <w:rPr>
                <w:rFonts w:ascii="宋体" w:hAnsi="宋体" w:hint="eastAsia"/>
                <w:color w:val="000000"/>
                <w:szCs w:val="21"/>
              </w:rPr>
              <w:t>实施依据</w:t>
            </w:r>
          </w:p>
        </w:tc>
        <w:tc>
          <w:tcPr>
            <w:tcW w:w="7253" w:type="dxa"/>
            <w:vAlign w:val="center"/>
          </w:tcPr>
          <w:p w:rsidR="0094375A" w:rsidRPr="00874EEA" w:rsidRDefault="0094375A" w:rsidP="0094375A">
            <w:pPr>
              <w:pStyle w:val="NormalWeb"/>
              <w:spacing w:beforeAutospacing="0" w:afterAutospacing="0" w:line="320" w:lineRule="exact"/>
              <w:ind w:firstLineChars="200" w:firstLine="31680"/>
              <w:jc w:val="both"/>
              <w:rPr>
                <w:rFonts w:ascii="宋体"/>
                <w:color w:val="000000"/>
                <w:sz w:val="21"/>
                <w:szCs w:val="21"/>
              </w:rPr>
            </w:pPr>
            <w:r w:rsidRPr="00874EEA">
              <w:rPr>
                <w:rFonts w:ascii="宋体" w:hAnsi="宋体" w:hint="eastAsia"/>
                <w:bCs/>
                <w:color w:val="000000"/>
                <w:sz w:val="21"/>
                <w:szCs w:val="21"/>
              </w:rPr>
              <w:t>《四川省司法鉴定管理条例》</w:t>
            </w:r>
            <w:r w:rsidRPr="00874EEA">
              <w:rPr>
                <w:rFonts w:ascii="宋体" w:hAnsi="宋体" w:hint="eastAsia"/>
                <w:color w:val="000000"/>
                <w:sz w:val="21"/>
                <w:szCs w:val="21"/>
              </w:rPr>
              <w:t>（四川省九届人大常委会公告第</w:t>
            </w:r>
            <w:r w:rsidRPr="00874EEA">
              <w:rPr>
                <w:rFonts w:ascii="宋体" w:hAnsi="宋体"/>
                <w:color w:val="000000"/>
                <w:sz w:val="21"/>
                <w:szCs w:val="21"/>
              </w:rPr>
              <w:t>85</w:t>
            </w:r>
            <w:r w:rsidRPr="00874EEA">
              <w:rPr>
                <w:rFonts w:ascii="宋体" w:hAnsi="宋体" w:hint="eastAsia"/>
                <w:color w:val="000000"/>
                <w:sz w:val="21"/>
                <w:szCs w:val="21"/>
              </w:rPr>
              <w:t>号）第五条“县级以上司法行政部门主管本行政区域内的司法鉴定工作。”</w:t>
            </w:r>
          </w:p>
          <w:p w:rsidR="0094375A" w:rsidRPr="00874EEA" w:rsidRDefault="0094375A" w:rsidP="0094375A">
            <w:pPr>
              <w:pStyle w:val="NormalWeb"/>
              <w:spacing w:beforeAutospacing="0" w:afterAutospacing="0" w:line="320" w:lineRule="exact"/>
              <w:ind w:firstLineChars="200" w:firstLine="31680"/>
              <w:jc w:val="both"/>
              <w:rPr>
                <w:rFonts w:ascii="宋体"/>
                <w:color w:val="000000"/>
                <w:sz w:val="21"/>
                <w:szCs w:val="21"/>
              </w:rPr>
            </w:pPr>
            <w:r w:rsidRPr="00874EEA">
              <w:rPr>
                <w:rFonts w:ascii="宋体" w:hAnsi="宋体" w:hint="eastAsia"/>
                <w:bCs/>
                <w:color w:val="000000"/>
                <w:sz w:val="21"/>
                <w:szCs w:val="21"/>
              </w:rPr>
              <w:t>《司法鉴定机构登记管理办法》</w:t>
            </w:r>
            <w:r w:rsidRPr="00874EEA">
              <w:rPr>
                <w:rFonts w:ascii="宋体" w:hAnsi="宋体" w:hint="eastAsia"/>
                <w:color w:val="000000"/>
                <w:sz w:val="21"/>
                <w:szCs w:val="21"/>
              </w:rPr>
              <w:t>（司法部令第</w:t>
            </w:r>
            <w:r w:rsidRPr="00874EEA">
              <w:rPr>
                <w:rFonts w:ascii="宋体" w:hAnsi="宋体"/>
                <w:color w:val="000000"/>
                <w:sz w:val="21"/>
                <w:szCs w:val="21"/>
              </w:rPr>
              <w:t>95</w:t>
            </w:r>
            <w:r w:rsidRPr="00874EEA">
              <w:rPr>
                <w:rFonts w:ascii="宋体" w:hAnsi="宋体" w:hint="eastAsia"/>
                <w:color w:val="000000"/>
                <w:sz w:val="21"/>
                <w:szCs w:val="21"/>
              </w:rPr>
              <w:t>号）第三十三条“司法行政机关应当按照统一部署，依法对司法鉴定机构进行监督检查。公民、法人和其他组织对司法鉴定机构违反本办法规定的行为进行举报、投诉的，司法行政机关应当及时进行监督、检查，并根据调查结果进行处理。”</w:t>
            </w:r>
          </w:p>
          <w:p w:rsidR="0094375A" w:rsidRPr="00874EEA" w:rsidRDefault="0094375A" w:rsidP="0094375A">
            <w:pPr>
              <w:pStyle w:val="NormalWeb"/>
              <w:spacing w:beforeAutospacing="0" w:afterAutospacing="0" w:line="320" w:lineRule="exact"/>
              <w:ind w:firstLineChars="200" w:firstLine="31680"/>
              <w:jc w:val="both"/>
              <w:rPr>
                <w:rFonts w:ascii="宋体"/>
                <w:color w:val="000000"/>
                <w:sz w:val="21"/>
                <w:szCs w:val="21"/>
              </w:rPr>
            </w:pPr>
            <w:r w:rsidRPr="00874EEA">
              <w:rPr>
                <w:rFonts w:ascii="宋体" w:hAnsi="宋体" w:hint="eastAsia"/>
                <w:color w:val="000000"/>
                <w:sz w:val="21"/>
                <w:szCs w:val="21"/>
              </w:rPr>
              <w:t>第三十四条“司法行政机关可以就下列事项，对司法鉴定机构进行监督、检查：（一）遵守法律、法规和规章的情况；（二）遵守司法鉴定程序、技术标准和技术操作规范的情况；（三）所属司法鉴定人执业的情况；（四）法律、法规和规章规定的其他事项。”</w:t>
            </w:r>
          </w:p>
          <w:p w:rsidR="0094375A" w:rsidRPr="00874EEA" w:rsidRDefault="0094375A" w:rsidP="0094375A">
            <w:pPr>
              <w:pStyle w:val="NormalWeb"/>
              <w:spacing w:beforeAutospacing="0" w:afterAutospacing="0" w:line="320" w:lineRule="exact"/>
              <w:ind w:firstLineChars="200" w:firstLine="31680"/>
              <w:jc w:val="both"/>
              <w:rPr>
                <w:rFonts w:ascii="宋体"/>
                <w:color w:val="000000"/>
                <w:sz w:val="21"/>
                <w:szCs w:val="21"/>
              </w:rPr>
            </w:pPr>
            <w:r w:rsidRPr="00874EEA">
              <w:rPr>
                <w:rFonts w:ascii="宋体" w:hAnsi="宋体" w:hint="eastAsia"/>
                <w:bCs/>
                <w:color w:val="000000"/>
                <w:sz w:val="21"/>
                <w:szCs w:val="21"/>
              </w:rPr>
              <w:t>《司法鉴定人登记管理办法》</w:t>
            </w:r>
            <w:r w:rsidRPr="00874EEA">
              <w:rPr>
                <w:rFonts w:ascii="宋体" w:hAnsi="宋体" w:hint="eastAsia"/>
                <w:color w:val="000000"/>
                <w:sz w:val="21"/>
                <w:szCs w:val="21"/>
              </w:rPr>
              <w:t>（司法部令第</w:t>
            </w:r>
            <w:r w:rsidRPr="00874EEA">
              <w:rPr>
                <w:rFonts w:ascii="宋体" w:hAnsi="宋体"/>
                <w:color w:val="000000"/>
                <w:sz w:val="21"/>
                <w:szCs w:val="21"/>
              </w:rPr>
              <w:t>96</w:t>
            </w:r>
            <w:r w:rsidRPr="00874EEA">
              <w:rPr>
                <w:rFonts w:ascii="宋体" w:hAnsi="宋体" w:hint="eastAsia"/>
                <w:color w:val="000000"/>
                <w:sz w:val="21"/>
                <w:szCs w:val="21"/>
              </w:rPr>
              <w:t>号）第二十三条“司法鉴定人应当在所在司法鉴定机构接受司法行政机关统一部署的监督、检查。”</w:t>
            </w:r>
          </w:p>
          <w:p w:rsidR="0094375A" w:rsidRPr="00874EEA" w:rsidRDefault="0094375A" w:rsidP="0094375A">
            <w:pPr>
              <w:spacing w:line="320" w:lineRule="exact"/>
              <w:ind w:firstLineChars="200" w:firstLine="31680"/>
              <w:rPr>
                <w:rFonts w:ascii="宋体"/>
                <w:color w:val="000000"/>
                <w:szCs w:val="21"/>
              </w:rPr>
            </w:pPr>
            <w:r w:rsidRPr="00874EEA">
              <w:rPr>
                <w:rFonts w:ascii="宋体" w:hAnsi="宋体" w:hint="eastAsia"/>
                <w:color w:val="000000"/>
                <w:szCs w:val="21"/>
              </w:rPr>
              <w:t>第二十四条“司法行政机关应当就下列事项，对司法鉴定人进行监督、检查：（一）遵守法律、法规和规章的情况；（二）遵守司法鉴定程序、技术标准和技术操作规范的情况；（三）遵守职业规则、职业道德和职业纪律的情况；（四）遵守所在司法鉴定机构内部管理制度的情况；（五）法律、法规和规章规定的其他事项。”</w:t>
            </w:r>
          </w:p>
        </w:tc>
      </w:tr>
      <w:tr w:rsidR="0094375A" w:rsidRPr="00874EEA" w:rsidTr="00874EEA">
        <w:trPr>
          <w:trHeight w:val="454"/>
          <w:jc w:val="center"/>
        </w:trPr>
        <w:tc>
          <w:tcPr>
            <w:tcW w:w="2103" w:type="dxa"/>
            <w:vAlign w:val="center"/>
          </w:tcPr>
          <w:p w:rsidR="0094375A" w:rsidRPr="00874EEA" w:rsidRDefault="0094375A" w:rsidP="00874EEA">
            <w:pPr>
              <w:tabs>
                <w:tab w:val="center" w:pos="4153"/>
                <w:tab w:val="right" w:pos="8306"/>
              </w:tabs>
              <w:snapToGrid w:val="0"/>
              <w:spacing w:line="320" w:lineRule="exact"/>
              <w:jc w:val="center"/>
              <w:rPr>
                <w:rFonts w:ascii="宋体"/>
                <w:color w:val="000000"/>
                <w:szCs w:val="21"/>
              </w:rPr>
            </w:pPr>
            <w:r w:rsidRPr="00874EEA">
              <w:rPr>
                <w:rFonts w:ascii="宋体" w:hAnsi="宋体" w:hint="eastAsia"/>
                <w:color w:val="000000"/>
                <w:szCs w:val="21"/>
              </w:rPr>
              <w:t>责任主体</w:t>
            </w:r>
          </w:p>
        </w:tc>
        <w:tc>
          <w:tcPr>
            <w:tcW w:w="7253" w:type="dxa"/>
            <w:vAlign w:val="center"/>
          </w:tcPr>
          <w:p w:rsidR="0094375A" w:rsidRPr="00874EEA" w:rsidRDefault="0094375A" w:rsidP="00874EEA">
            <w:pPr>
              <w:tabs>
                <w:tab w:val="center" w:pos="4153"/>
                <w:tab w:val="right" w:pos="8306"/>
              </w:tabs>
              <w:snapToGrid w:val="0"/>
              <w:spacing w:line="320" w:lineRule="exact"/>
              <w:jc w:val="center"/>
              <w:rPr>
                <w:rFonts w:ascii="宋体"/>
                <w:color w:val="000000"/>
                <w:szCs w:val="21"/>
              </w:rPr>
            </w:pPr>
            <w:r w:rsidRPr="00874EEA">
              <w:rPr>
                <w:rFonts w:ascii="宋体" w:hAnsi="宋体" w:hint="eastAsia"/>
                <w:color w:val="000000"/>
                <w:szCs w:val="21"/>
              </w:rPr>
              <w:t>公共法律服务管理科</w:t>
            </w:r>
          </w:p>
        </w:tc>
      </w:tr>
      <w:tr w:rsidR="0094375A" w:rsidRPr="00874EEA" w:rsidTr="00874EEA">
        <w:trPr>
          <w:trHeight w:val="454"/>
          <w:jc w:val="center"/>
        </w:trPr>
        <w:tc>
          <w:tcPr>
            <w:tcW w:w="2103" w:type="dxa"/>
            <w:vAlign w:val="center"/>
          </w:tcPr>
          <w:p w:rsidR="0094375A" w:rsidRPr="00874EEA" w:rsidRDefault="0094375A" w:rsidP="00874EEA">
            <w:pPr>
              <w:tabs>
                <w:tab w:val="center" w:pos="4153"/>
                <w:tab w:val="right" w:pos="8306"/>
              </w:tabs>
              <w:snapToGrid w:val="0"/>
              <w:spacing w:line="320" w:lineRule="exact"/>
              <w:jc w:val="center"/>
              <w:rPr>
                <w:rFonts w:ascii="宋体"/>
                <w:color w:val="000000"/>
                <w:szCs w:val="21"/>
              </w:rPr>
            </w:pPr>
            <w:r w:rsidRPr="00874EEA">
              <w:rPr>
                <w:rFonts w:ascii="宋体" w:hAnsi="宋体" w:hint="eastAsia"/>
                <w:color w:val="000000"/>
                <w:szCs w:val="21"/>
              </w:rPr>
              <w:t>责任事项</w:t>
            </w:r>
          </w:p>
        </w:tc>
        <w:tc>
          <w:tcPr>
            <w:tcW w:w="7253" w:type="dxa"/>
            <w:vAlign w:val="center"/>
          </w:tcPr>
          <w:p w:rsidR="0094375A" w:rsidRPr="00874EEA" w:rsidRDefault="0094375A" w:rsidP="0094375A">
            <w:pPr>
              <w:tabs>
                <w:tab w:val="center" w:pos="4153"/>
                <w:tab w:val="right" w:pos="8306"/>
              </w:tabs>
              <w:snapToGrid w:val="0"/>
              <w:spacing w:line="320" w:lineRule="exact"/>
              <w:ind w:firstLineChars="200" w:firstLine="31680"/>
              <w:rPr>
                <w:rFonts w:ascii="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检查责任：司法行政机关应当按照统一部署，依法对司法鉴定机构进行监督检查。</w:t>
            </w:r>
          </w:p>
          <w:p w:rsidR="0094375A" w:rsidRPr="00874EEA" w:rsidRDefault="0094375A" w:rsidP="0094375A">
            <w:pPr>
              <w:tabs>
                <w:tab w:val="center" w:pos="4153"/>
                <w:tab w:val="right" w:pos="8306"/>
              </w:tabs>
              <w:snapToGrid w:val="0"/>
              <w:spacing w:line="320" w:lineRule="exact"/>
              <w:ind w:firstLineChars="200" w:firstLine="31680"/>
              <w:rPr>
                <w:rFonts w:ascii="宋体"/>
                <w:bCs/>
                <w:color w:val="000000"/>
                <w:szCs w:val="21"/>
                <w:u w:val="single"/>
              </w:rPr>
            </w:pPr>
            <w:r w:rsidRPr="00874EEA">
              <w:rPr>
                <w:rFonts w:ascii="宋体" w:hAnsi="宋体" w:cs="宋体"/>
                <w:color w:val="000000"/>
                <w:szCs w:val="21"/>
              </w:rPr>
              <w:t>2.</w:t>
            </w:r>
            <w:r w:rsidRPr="00874EEA">
              <w:rPr>
                <w:rFonts w:ascii="宋体" w:hAnsi="宋体" w:cs="宋体" w:hint="eastAsia"/>
                <w:color w:val="000000"/>
                <w:szCs w:val="21"/>
              </w:rPr>
              <w:t>处置责任：根据检查情况，依法依规采取相应的处置措施</w:t>
            </w:r>
            <w:r w:rsidRPr="00874EEA">
              <w:rPr>
                <w:rFonts w:ascii="宋体" w:hAnsi="宋体" w:cs="宋体" w:hint="eastAsia"/>
                <w:bCs/>
                <w:color w:val="000000"/>
                <w:szCs w:val="21"/>
              </w:rPr>
              <w:t>。</w:t>
            </w:r>
          </w:p>
          <w:p w:rsidR="0094375A" w:rsidRPr="00874EEA" w:rsidRDefault="0094375A" w:rsidP="0094375A">
            <w:pPr>
              <w:tabs>
                <w:tab w:val="center" w:pos="4153"/>
                <w:tab w:val="right" w:pos="8306"/>
              </w:tabs>
              <w:snapToGrid w:val="0"/>
              <w:spacing w:line="320" w:lineRule="exact"/>
              <w:ind w:firstLineChars="200" w:firstLine="31680"/>
              <w:rPr>
                <w:rFonts w:ascii="宋体"/>
                <w:color w:val="000000"/>
                <w:szCs w:val="21"/>
              </w:rPr>
            </w:pPr>
            <w:r w:rsidRPr="00874EEA">
              <w:rPr>
                <w:rFonts w:ascii="宋体" w:hAnsi="宋体" w:cs="宋体"/>
                <w:color w:val="000000"/>
                <w:szCs w:val="21"/>
              </w:rPr>
              <w:t>3.</w:t>
            </w:r>
            <w:r w:rsidRPr="00874EEA">
              <w:rPr>
                <w:rFonts w:ascii="宋体" w:hAnsi="宋体" w:cs="宋体" w:hint="eastAsia"/>
                <w:color w:val="000000"/>
                <w:szCs w:val="21"/>
              </w:rPr>
              <w:t>移送责任：对司法鉴定机构有应给予行政处罚的违法行为的，移送有处罚权的司法行政机关依法给予行政处罚。对涉嫌犯罪的，移送司法机关依法追究刑事责任。</w:t>
            </w:r>
          </w:p>
          <w:p w:rsidR="0094375A" w:rsidRPr="00874EEA" w:rsidRDefault="0094375A" w:rsidP="0094375A">
            <w:pPr>
              <w:tabs>
                <w:tab w:val="center" w:pos="4153"/>
                <w:tab w:val="right" w:pos="8306"/>
              </w:tabs>
              <w:snapToGrid w:val="0"/>
              <w:spacing w:line="320" w:lineRule="exact"/>
              <w:ind w:firstLineChars="200" w:firstLine="31680"/>
              <w:rPr>
                <w:rFonts w:ascii="宋体"/>
                <w:color w:val="000000"/>
                <w:szCs w:val="21"/>
              </w:rPr>
            </w:pPr>
            <w:r w:rsidRPr="00874EEA">
              <w:rPr>
                <w:rFonts w:ascii="宋体" w:hAnsi="宋体" w:cs="宋体"/>
                <w:color w:val="000000"/>
                <w:szCs w:val="21"/>
              </w:rPr>
              <w:t>4.</w:t>
            </w:r>
            <w:r w:rsidRPr="00874EEA">
              <w:rPr>
                <w:rFonts w:ascii="宋体" w:hAnsi="宋体" w:cs="宋体" w:hint="eastAsia"/>
                <w:color w:val="000000"/>
                <w:szCs w:val="21"/>
              </w:rPr>
              <w:t>事后管理责任：按照相关规定公开检查结果，督促整改问题。</w:t>
            </w:r>
          </w:p>
        </w:tc>
      </w:tr>
      <w:tr w:rsidR="0094375A" w:rsidRPr="00874EEA" w:rsidTr="00874EEA">
        <w:trPr>
          <w:trHeight w:val="454"/>
          <w:jc w:val="center"/>
        </w:trPr>
        <w:tc>
          <w:tcPr>
            <w:tcW w:w="2103" w:type="dxa"/>
            <w:vAlign w:val="center"/>
          </w:tcPr>
          <w:p w:rsidR="0094375A" w:rsidRPr="00874EEA" w:rsidRDefault="0094375A" w:rsidP="00874EEA">
            <w:pPr>
              <w:tabs>
                <w:tab w:val="center" w:pos="4153"/>
                <w:tab w:val="right" w:pos="8306"/>
              </w:tabs>
              <w:snapToGrid w:val="0"/>
              <w:spacing w:line="320" w:lineRule="exact"/>
              <w:jc w:val="center"/>
              <w:rPr>
                <w:rFonts w:ascii="宋体"/>
                <w:color w:val="000000"/>
                <w:szCs w:val="21"/>
              </w:rPr>
            </w:pPr>
            <w:r w:rsidRPr="00874EEA">
              <w:rPr>
                <w:rFonts w:ascii="宋体" w:hAnsi="宋体" w:hint="eastAsia"/>
                <w:color w:val="000000"/>
                <w:szCs w:val="21"/>
              </w:rPr>
              <w:t>追责情形</w:t>
            </w:r>
          </w:p>
        </w:tc>
        <w:tc>
          <w:tcPr>
            <w:tcW w:w="7253" w:type="dxa"/>
            <w:vAlign w:val="center"/>
          </w:tcPr>
          <w:p w:rsidR="0094375A" w:rsidRPr="00874EEA" w:rsidRDefault="0094375A" w:rsidP="0094375A">
            <w:pPr>
              <w:tabs>
                <w:tab w:val="center" w:pos="4153"/>
                <w:tab w:val="right" w:pos="8306"/>
              </w:tabs>
              <w:snapToGrid w:val="0"/>
              <w:spacing w:line="320" w:lineRule="exact"/>
              <w:ind w:firstLineChars="200" w:firstLine="31680"/>
              <w:rPr>
                <w:rFonts w:ascii="宋体"/>
                <w:color w:val="000000"/>
                <w:szCs w:val="21"/>
              </w:rPr>
            </w:pPr>
            <w:r w:rsidRPr="00874EEA">
              <w:rPr>
                <w:rFonts w:ascii="宋体" w:hAnsi="宋体"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94375A" w:rsidRPr="00874EEA" w:rsidTr="00874EEA">
        <w:trPr>
          <w:trHeight w:val="454"/>
          <w:jc w:val="center"/>
        </w:trPr>
        <w:tc>
          <w:tcPr>
            <w:tcW w:w="2103" w:type="dxa"/>
            <w:vAlign w:val="center"/>
          </w:tcPr>
          <w:p w:rsidR="0094375A" w:rsidRPr="00874EEA" w:rsidRDefault="0094375A" w:rsidP="00874EEA">
            <w:pPr>
              <w:tabs>
                <w:tab w:val="center" w:pos="4153"/>
                <w:tab w:val="right" w:pos="8306"/>
              </w:tabs>
              <w:snapToGrid w:val="0"/>
              <w:spacing w:line="320" w:lineRule="exact"/>
              <w:jc w:val="center"/>
              <w:rPr>
                <w:rFonts w:ascii="宋体"/>
                <w:color w:val="000000"/>
                <w:szCs w:val="21"/>
              </w:rPr>
            </w:pPr>
            <w:r w:rsidRPr="00874EEA">
              <w:rPr>
                <w:rFonts w:ascii="宋体" w:hAnsi="宋体" w:hint="eastAsia"/>
                <w:color w:val="000000"/>
                <w:szCs w:val="21"/>
              </w:rPr>
              <w:t>监督电话</w:t>
            </w:r>
          </w:p>
        </w:tc>
        <w:tc>
          <w:tcPr>
            <w:tcW w:w="7253" w:type="dxa"/>
            <w:vAlign w:val="center"/>
          </w:tcPr>
          <w:p w:rsidR="0094375A" w:rsidRPr="00874EEA" w:rsidRDefault="0094375A" w:rsidP="00874EEA">
            <w:pPr>
              <w:snapToGrid w:val="0"/>
              <w:spacing w:line="320" w:lineRule="exact"/>
              <w:jc w:val="center"/>
              <w:rPr>
                <w:rFonts w:ascii="宋体"/>
                <w:color w:val="000000"/>
                <w:szCs w:val="21"/>
              </w:rPr>
            </w:pPr>
            <w:r w:rsidRPr="00874EEA">
              <w:rPr>
                <w:rFonts w:ascii="宋体" w:hAnsi="宋体" w:cs="宋体"/>
                <w:color w:val="000000"/>
                <w:szCs w:val="21"/>
              </w:rPr>
              <w:t>0839</w:t>
            </w:r>
            <w:r w:rsidRPr="00874EEA">
              <w:rPr>
                <w:rFonts w:ascii="宋体"/>
                <w:color w:val="000000"/>
                <w:szCs w:val="21"/>
              </w:rPr>
              <w:t>-</w:t>
            </w:r>
            <w:r w:rsidRPr="00874EEA">
              <w:rPr>
                <w:rFonts w:ascii="宋体" w:hAnsi="宋体" w:cs="宋体"/>
                <w:color w:val="000000"/>
                <w:szCs w:val="21"/>
              </w:rPr>
              <w:t>3227228</w:t>
            </w:r>
          </w:p>
        </w:tc>
      </w:tr>
    </w:tbl>
    <w:p w:rsidR="0094375A" w:rsidRPr="00874EEA" w:rsidRDefault="0094375A" w:rsidP="00874EEA">
      <w:pPr>
        <w:spacing w:line="320" w:lineRule="exact"/>
        <w:rPr>
          <w:rFonts w:ascii="宋体"/>
          <w:color w:val="000000"/>
          <w:szCs w:val="21"/>
        </w:rPr>
      </w:pPr>
    </w:p>
    <w:p w:rsidR="0094375A" w:rsidRPr="00874EEA" w:rsidRDefault="0094375A" w:rsidP="00874EEA">
      <w:pPr>
        <w:spacing w:line="320" w:lineRule="exact"/>
        <w:rPr>
          <w:rFonts w:ascii="宋体"/>
          <w:color w:val="000000"/>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8"/>
        <w:gridCol w:w="7201"/>
      </w:tblGrid>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676"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57</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权力类型</w:t>
            </w:r>
          </w:p>
        </w:tc>
        <w:tc>
          <w:tcPr>
            <w:tcW w:w="767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行政检查</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权力项目名称</w:t>
            </w:r>
          </w:p>
        </w:tc>
        <w:tc>
          <w:tcPr>
            <w:tcW w:w="767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cs="宋体" w:hint="eastAsia"/>
                <w:color w:val="000000"/>
                <w:szCs w:val="21"/>
              </w:rPr>
              <w:t>对公证机构、公证员的监督检查</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实施依据</w:t>
            </w:r>
          </w:p>
        </w:tc>
        <w:tc>
          <w:tcPr>
            <w:tcW w:w="7676" w:type="dxa"/>
            <w:vAlign w:val="center"/>
          </w:tcPr>
          <w:p w:rsidR="0094375A" w:rsidRPr="00874EEA" w:rsidRDefault="0094375A" w:rsidP="00874EEA">
            <w:pPr>
              <w:spacing w:line="320" w:lineRule="exact"/>
              <w:rPr>
                <w:rFonts w:ascii="宋体" w:cs="宋体"/>
                <w:color w:val="000000"/>
                <w:szCs w:val="21"/>
                <w:shd w:val="clear" w:color="auto" w:fill="FFFFFF"/>
              </w:rPr>
            </w:pPr>
            <w:r w:rsidRPr="00874EEA">
              <w:rPr>
                <w:rFonts w:ascii="宋体" w:hAnsi="宋体" w:cs="宋体" w:hint="eastAsia"/>
                <w:bCs/>
                <w:color w:val="000000"/>
                <w:szCs w:val="21"/>
                <w:shd w:val="clear" w:color="auto" w:fill="FFFFFF"/>
              </w:rPr>
              <w:t>《公证机构执业管理办法》</w:t>
            </w:r>
            <w:r w:rsidRPr="00874EEA">
              <w:rPr>
                <w:rFonts w:ascii="宋体" w:hAnsi="宋体" w:cs="宋体" w:hint="eastAsia"/>
                <w:color w:val="000000"/>
                <w:szCs w:val="21"/>
                <w:shd w:val="clear" w:color="auto" w:fill="FFFFFF"/>
              </w:rPr>
              <w:t>“</w:t>
            </w:r>
            <w:r w:rsidRPr="00874EEA">
              <w:rPr>
                <w:rStyle w:val="Strong"/>
                <w:rFonts w:ascii="宋体" w:hAnsi="宋体" w:hint="eastAsia"/>
                <w:b w:val="0"/>
                <w:bCs/>
                <w:color w:val="000000"/>
                <w:szCs w:val="21"/>
                <w:shd w:val="clear" w:color="auto" w:fill="FFFFFF"/>
              </w:rPr>
              <w:t>第二十四条</w:t>
            </w:r>
            <w:r w:rsidRPr="00874EEA">
              <w:rPr>
                <w:rFonts w:ascii="宋体" w:hAnsi="宋体" w:cs="宋体" w:hint="eastAsia"/>
                <w:color w:val="000000"/>
                <w:szCs w:val="21"/>
                <w:shd w:val="clear" w:color="auto" w:fill="FFFFFF"/>
              </w:rPr>
              <w:t xml:space="preserve">　司法行政机关依法对公证机构的组织建设、队伍建设、执业活动、质量控制、内部管理等情况进行监督。”</w:t>
            </w:r>
          </w:p>
          <w:p w:rsidR="0094375A" w:rsidRPr="00874EEA" w:rsidRDefault="0094375A" w:rsidP="00874EEA">
            <w:pPr>
              <w:spacing w:line="320" w:lineRule="exact"/>
              <w:rPr>
                <w:rFonts w:ascii="宋体" w:cs="宋体"/>
                <w:color w:val="000000"/>
                <w:szCs w:val="21"/>
                <w:shd w:val="clear" w:color="auto" w:fill="FFFFFF"/>
              </w:rPr>
            </w:pPr>
            <w:r w:rsidRPr="00874EEA">
              <w:rPr>
                <w:rStyle w:val="Strong"/>
                <w:rFonts w:ascii="宋体" w:hAnsi="宋体" w:hint="eastAsia"/>
                <w:b w:val="0"/>
                <w:bCs/>
                <w:color w:val="000000"/>
                <w:szCs w:val="21"/>
                <w:shd w:val="clear" w:color="auto" w:fill="FFFFFF"/>
              </w:rPr>
              <w:t>第二十六条</w:t>
            </w:r>
            <w:r w:rsidRPr="00874EEA">
              <w:rPr>
                <w:rFonts w:ascii="宋体" w:hAnsi="宋体" w:cs="宋体" w:hint="eastAsia"/>
                <w:color w:val="000000"/>
                <w:szCs w:val="21"/>
                <w:shd w:val="clear" w:color="auto" w:fill="FFFFFF"/>
              </w:rPr>
              <w:t>“设区的市和公证机构所在地司法行政机关对本地公证机构的下列事项实施监督：（一）组织建设情况；（二）执业活动情况；（三）公证质量情况；（四）公证员执业年度考核情况；（五）档案管理情况；（六）财务制度执行情况；（七）内部管理制度建设情况；（八）司法部和省、自治区、直辖市司法行政机关要求进行监督检查的其他事项。”</w:t>
            </w:r>
          </w:p>
          <w:p w:rsidR="0094375A" w:rsidRPr="00874EEA" w:rsidRDefault="0094375A" w:rsidP="00874EEA">
            <w:pPr>
              <w:spacing w:line="320" w:lineRule="exact"/>
              <w:rPr>
                <w:rFonts w:ascii="宋体" w:cs="宋体"/>
                <w:color w:val="000000"/>
                <w:szCs w:val="21"/>
                <w:shd w:val="clear" w:color="auto" w:fill="FFFFFF"/>
              </w:rPr>
            </w:pPr>
            <w:r w:rsidRPr="00874EEA">
              <w:rPr>
                <w:rStyle w:val="Strong"/>
                <w:rFonts w:ascii="宋体" w:hAnsi="宋体" w:hint="eastAsia"/>
                <w:b w:val="0"/>
                <w:bCs/>
                <w:color w:val="000000"/>
                <w:szCs w:val="21"/>
                <w:shd w:val="clear" w:color="auto" w:fill="FFFFFF"/>
              </w:rPr>
              <w:t>第三十四条</w:t>
            </w:r>
            <w:r w:rsidRPr="00874EEA">
              <w:rPr>
                <w:rFonts w:ascii="宋体" w:hAnsi="宋体" w:cs="宋体" w:hint="eastAsia"/>
                <w:color w:val="000000"/>
                <w:szCs w:val="21"/>
                <w:shd w:val="clear" w:color="auto" w:fill="FFFFFF"/>
              </w:rPr>
              <w:t>“司法行政机关实施监督检查，可以对公证机构进行实地检查，要求公证机构和公证员说明有关情况，调阅公证机构相关材料和公证档案，向相关单位和人员调查、核实有关情况。”“公证机构和公证员应当接受司法行政机关依法实施的监督检查，如实说明有关情况、提供相关资料，不得谎报、隐匿、伪造、销毁相关证据材料。”</w:t>
            </w:r>
          </w:p>
          <w:p w:rsidR="0094375A" w:rsidRPr="00874EEA" w:rsidRDefault="0094375A" w:rsidP="00874EEA">
            <w:pPr>
              <w:spacing w:line="320" w:lineRule="exact"/>
              <w:rPr>
                <w:rFonts w:ascii="宋体" w:cs="宋体"/>
                <w:color w:val="000000"/>
                <w:szCs w:val="21"/>
                <w:shd w:val="clear" w:color="auto" w:fill="FFFFFF"/>
              </w:rPr>
            </w:pPr>
            <w:r w:rsidRPr="00874EEA">
              <w:rPr>
                <w:rStyle w:val="Strong"/>
                <w:rFonts w:ascii="宋体" w:hAnsi="宋体" w:hint="eastAsia"/>
                <w:b w:val="0"/>
                <w:bCs/>
                <w:color w:val="000000"/>
                <w:szCs w:val="21"/>
                <w:shd w:val="clear" w:color="auto" w:fill="FFFFFF"/>
              </w:rPr>
              <w:t>第三十九条</w:t>
            </w:r>
            <w:r w:rsidRPr="00874EEA">
              <w:rPr>
                <w:rFonts w:ascii="宋体" w:hAnsi="宋体" w:cs="宋体" w:hint="eastAsia"/>
                <w:color w:val="000000"/>
                <w:szCs w:val="21"/>
                <w:shd w:val="clear" w:color="auto" w:fill="FFFFFF"/>
              </w:rPr>
              <w:t>“司法行政机关在实施监督检查和年度考核过程中，发现公证机构存在违法行为或者收到相关投诉、举报的，应当及时立案调查，全面、客观、公正地查明事实，收集证据。被调查的公证机构应当向调查机关如实陈述事实，提供有关材料。”</w:t>
            </w:r>
          </w:p>
          <w:p w:rsidR="0094375A" w:rsidRPr="00874EEA" w:rsidRDefault="0094375A" w:rsidP="00874EEA">
            <w:pPr>
              <w:spacing w:line="320" w:lineRule="exact"/>
              <w:rPr>
                <w:rFonts w:ascii="宋体" w:cs="宋体"/>
                <w:color w:val="000000"/>
                <w:szCs w:val="21"/>
                <w:shd w:val="clear" w:color="auto" w:fill="FFFFFF"/>
              </w:rPr>
            </w:pPr>
            <w:r w:rsidRPr="00874EEA">
              <w:rPr>
                <w:rFonts w:ascii="宋体" w:hAnsi="宋体" w:cs="宋体" w:hint="eastAsia"/>
                <w:bCs/>
                <w:color w:val="000000"/>
                <w:szCs w:val="21"/>
                <w:shd w:val="clear" w:color="auto" w:fill="FFFFFF"/>
              </w:rPr>
              <w:t>《公证员执业管理办法》</w:t>
            </w:r>
            <w:r w:rsidRPr="00874EEA">
              <w:rPr>
                <w:rFonts w:ascii="宋体" w:hAnsi="宋体" w:cs="宋体" w:hint="eastAsia"/>
                <w:color w:val="000000"/>
                <w:szCs w:val="21"/>
                <w:shd w:val="clear" w:color="auto" w:fill="FFFFFF"/>
              </w:rPr>
              <w:t>“</w:t>
            </w:r>
            <w:r w:rsidRPr="00874EEA">
              <w:rPr>
                <w:rStyle w:val="Strong"/>
                <w:rFonts w:ascii="宋体" w:hAnsi="宋体" w:hint="eastAsia"/>
                <w:b w:val="0"/>
                <w:bCs/>
                <w:color w:val="000000"/>
                <w:szCs w:val="21"/>
                <w:shd w:val="clear" w:color="auto" w:fill="FFFFFF"/>
              </w:rPr>
              <w:t>第二十四条</w:t>
            </w:r>
            <w:r w:rsidRPr="00874EEA">
              <w:rPr>
                <w:rFonts w:ascii="宋体" w:hAnsi="宋体" w:cs="宋体" w:hint="eastAsia"/>
                <w:color w:val="000000"/>
                <w:szCs w:val="21"/>
                <w:shd w:val="clear" w:color="auto" w:fill="FFFFFF"/>
              </w:rPr>
              <w:t>第二款</w:t>
            </w:r>
            <w:r w:rsidRPr="00874EEA">
              <w:rPr>
                <w:rFonts w:ascii="宋体" w:hAnsi="宋体" w:cs="宋体"/>
                <w:color w:val="000000"/>
                <w:szCs w:val="21"/>
                <w:shd w:val="clear" w:color="auto" w:fill="FFFFFF"/>
              </w:rPr>
              <w:t xml:space="preserve">  </w:t>
            </w:r>
            <w:r w:rsidRPr="00874EEA">
              <w:rPr>
                <w:rFonts w:ascii="宋体" w:hAnsi="宋体" w:cs="宋体" w:hint="eastAsia"/>
                <w:color w:val="000000"/>
                <w:szCs w:val="21"/>
                <w:shd w:val="clear" w:color="auto" w:fill="FFFFFF"/>
              </w:rPr>
              <w:t>公证机构的负责人履行管理职责的情况，由所在地司法行政机关进行考核。考核结果，应当书面告知公证机构的负责人，并报上一级司法行政机关备案。第三款</w:t>
            </w:r>
            <w:r w:rsidRPr="00874EEA">
              <w:rPr>
                <w:rFonts w:ascii="宋体" w:hAnsi="宋体" w:cs="宋体"/>
                <w:color w:val="000000"/>
                <w:szCs w:val="21"/>
                <w:shd w:val="clear" w:color="auto" w:fill="FFFFFF"/>
              </w:rPr>
              <w:t xml:space="preserve"> </w:t>
            </w:r>
            <w:r w:rsidRPr="00874EEA">
              <w:rPr>
                <w:rFonts w:ascii="宋体" w:hAnsi="宋体" w:cs="宋体" w:hint="eastAsia"/>
                <w:color w:val="000000"/>
                <w:szCs w:val="21"/>
                <w:shd w:val="clear" w:color="auto" w:fill="FFFFFF"/>
              </w:rPr>
              <w:t>经年度考核，对公证员在执业中存在的突出问题，公证机构应当责令其改正；对公证机构的负责人在管理中存在的突出问题，所在地司法行政机关应当责令其改正。”</w:t>
            </w:r>
          </w:p>
          <w:p w:rsidR="0094375A" w:rsidRPr="00874EEA" w:rsidRDefault="0094375A" w:rsidP="00874EEA">
            <w:pPr>
              <w:spacing w:line="320" w:lineRule="exact"/>
              <w:rPr>
                <w:rFonts w:ascii="宋体" w:cs="宋体"/>
                <w:color w:val="000000"/>
                <w:szCs w:val="21"/>
                <w:shd w:val="clear" w:color="auto" w:fill="FFFFFF"/>
              </w:rPr>
            </w:pPr>
            <w:bookmarkStart w:id="3" w:name="第二十五条"/>
            <w:bookmarkStart w:id="4" w:name="BM5_5"/>
            <w:bookmarkStart w:id="5" w:name="sub256156_5_5"/>
            <w:bookmarkEnd w:id="3"/>
            <w:bookmarkEnd w:id="4"/>
            <w:bookmarkEnd w:id="5"/>
            <w:r w:rsidRPr="00874EEA">
              <w:rPr>
                <w:rStyle w:val="Strong"/>
                <w:rFonts w:ascii="宋体" w:hAnsi="宋体" w:hint="eastAsia"/>
                <w:b w:val="0"/>
                <w:bCs/>
                <w:color w:val="000000"/>
                <w:szCs w:val="21"/>
                <w:shd w:val="clear" w:color="auto" w:fill="FFFFFF"/>
              </w:rPr>
              <w:t>第二十五条</w:t>
            </w:r>
            <w:r w:rsidRPr="00874EEA">
              <w:rPr>
                <w:rFonts w:ascii="宋体" w:hAnsi="宋体" w:cs="宋体" w:hint="eastAsia"/>
                <w:color w:val="000000"/>
                <w:szCs w:val="21"/>
                <w:shd w:val="clear" w:color="auto" w:fill="FFFFFF"/>
              </w:rPr>
              <w:t>“公证员和公证机构的负责人被投诉和举报、执业中有不良记录或者经年度考核发现有突出问题的，所在地司法行政机关应当对其进行重点监督、指导。</w:t>
            </w:r>
            <w:r w:rsidRPr="00874EEA">
              <w:rPr>
                <w:rFonts w:ascii="宋体" w:hAnsi="宋体" w:cs="宋体"/>
                <w:color w:val="000000"/>
                <w:szCs w:val="21"/>
                <w:shd w:val="clear" w:color="auto" w:fill="FFFFFF"/>
              </w:rPr>
              <w:t xml:space="preserve">   </w:t>
            </w:r>
            <w:r w:rsidRPr="00874EEA">
              <w:rPr>
                <w:rFonts w:ascii="宋体" w:hAnsi="宋体" w:cs="宋体" w:hint="eastAsia"/>
                <w:color w:val="000000"/>
                <w:szCs w:val="21"/>
                <w:shd w:val="clear" w:color="auto" w:fill="FFFFFF"/>
              </w:rPr>
              <w:t>对年度考核发现有突出问题的公证员和公证机构的负责人，由所在地或者设区的市司法行政机关组织专门的学习培训。”</w:t>
            </w:r>
          </w:p>
          <w:p w:rsidR="0094375A" w:rsidRPr="00874EEA" w:rsidRDefault="0094375A" w:rsidP="00874EEA">
            <w:pPr>
              <w:spacing w:line="320" w:lineRule="exact"/>
              <w:rPr>
                <w:rFonts w:ascii="宋体" w:cs="宋体"/>
                <w:color w:val="000000"/>
                <w:kern w:val="0"/>
                <w:szCs w:val="21"/>
              </w:rPr>
            </w:pPr>
            <w:bookmarkStart w:id="6" w:name="sub256156_5_6"/>
            <w:bookmarkStart w:id="7" w:name="第二十六条"/>
            <w:bookmarkStart w:id="8" w:name="BM5_6"/>
            <w:bookmarkEnd w:id="6"/>
            <w:bookmarkEnd w:id="7"/>
            <w:bookmarkEnd w:id="8"/>
            <w:r w:rsidRPr="00874EEA">
              <w:rPr>
                <w:rFonts w:ascii="宋体" w:hAnsi="宋体" w:cs="宋体" w:hint="eastAsia"/>
                <w:bCs/>
                <w:color w:val="000000"/>
                <w:szCs w:val="21"/>
                <w:shd w:val="clear" w:color="auto" w:fill="FFFFFF"/>
              </w:rPr>
              <w:t>第二十六条</w:t>
            </w:r>
            <w:r w:rsidRPr="00874EEA">
              <w:rPr>
                <w:rFonts w:ascii="宋体" w:hAnsi="宋体" w:cs="宋体"/>
                <w:color w:val="000000"/>
                <w:szCs w:val="21"/>
                <w:shd w:val="clear" w:color="auto" w:fill="FFFFFF"/>
              </w:rPr>
              <w:t xml:space="preserve"> </w:t>
            </w:r>
            <w:r w:rsidRPr="00874EEA">
              <w:rPr>
                <w:rFonts w:ascii="宋体" w:hAnsi="宋体" w:cs="宋体" w:hint="eastAsia"/>
                <w:color w:val="000000"/>
                <w:szCs w:val="21"/>
                <w:shd w:val="clear" w:color="auto" w:fill="FFFFFF"/>
              </w:rPr>
              <w:t>“司法行政机关实施监督检查，可以对公证员办理公证业务的情况进行检查，要求公证员及其所在公证机构说明有关情况，调阅相关材料和公证档案，向相关单位和人员调查、核实有关情况。公证员及其所在公证机构不得拒绝司法行政机关依法实施的监督检查，不得谎报、隐匿、伪造、销毁相关证据材料。</w:t>
            </w:r>
          </w:p>
          <w:p w:rsidR="0094375A" w:rsidRPr="00874EEA" w:rsidRDefault="0094375A" w:rsidP="00874EEA">
            <w:pPr>
              <w:spacing w:line="320" w:lineRule="exact"/>
              <w:rPr>
                <w:rFonts w:ascii="宋体" w:cs="宋体"/>
                <w:color w:val="000000"/>
                <w:kern w:val="0"/>
                <w:szCs w:val="21"/>
              </w:rPr>
            </w:pPr>
            <w:r w:rsidRPr="00874EEA">
              <w:rPr>
                <w:rFonts w:ascii="宋体" w:hAnsi="宋体" w:cs="宋体" w:hint="eastAsia"/>
                <w:bCs/>
                <w:color w:val="000000"/>
                <w:kern w:val="0"/>
                <w:szCs w:val="21"/>
              </w:rPr>
              <w:t>《公证机构年度考核办法（试行）》</w:t>
            </w:r>
            <w:r w:rsidRPr="00874EEA">
              <w:rPr>
                <w:rFonts w:ascii="宋体" w:hAnsi="宋体" w:cs="宋体" w:hint="eastAsia"/>
                <w:bCs/>
                <w:color w:val="000000"/>
                <w:szCs w:val="21"/>
                <w:shd w:val="clear" w:color="auto" w:fill="FFFFFF"/>
              </w:rPr>
              <w:t>第三条</w:t>
            </w:r>
            <w:r w:rsidRPr="00874EEA">
              <w:rPr>
                <w:rFonts w:ascii="宋体" w:hAnsi="宋体" w:cs="宋体" w:hint="eastAsia"/>
                <w:color w:val="000000"/>
                <w:kern w:val="0"/>
                <w:szCs w:val="21"/>
              </w:rPr>
              <w:t xml:space="preserve">　年度考核，由公证机构所在地司法行政机关</w:t>
            </w:r>
            <w:r w:rsidRPr="00874EEA">
              <w:rPr>
                <w:rFonts w:ascii="宋体" w:hAnsi="宋体" w:cs="宋体"/>
                <w:color w:val="000000"/>
                <w:kern w:val="0"/>
                <w:szCs w:val="21"/>
              </w:rPr>
              <w:t>(</w:t>
            </w:r>
            <w:r w:rsidRPr="00874EEA">
              <w:rPr>
                <w:rFonts w:ascii="宋体" w:hAnsi="宋体" w:cs="宋体" w:hint="eastAsia"/>
                <w:color w:val="000000"/>
                <w:kern w:val="0"/>
                <w:szCs w:val="21"/>
              </w:rPr>
              <w:t>以下简称考核机关</w:t>
            </w:r>
            <w:r w:rsidRPr="00874EEA">
              <w:rPr>
                <w:rFonts w:ascii="宋体" w:hAnsi="宋体" w:cs="宋体"/>
                <w:color w:val="000000"/>
                <w:kern w:val="0"/>
                <w:szCs w:val="21"/>
              </w:rPr>
              <w:t>)</w:t>
            </w:r>
            <w:r w:rsidRPr="00874EEA">
              <w:rPr>
                <w:rFonts w:ascii="宋体" w:hAnsi="宋体" w:cs="宋体" w:hint="eastAsia"/>
                <w:color w:val="000000"/>
                <w:kern w:val="0"/>
                <w:szCs w:val="21"/>
              </w:rPr>
              <w:t>组织实施。”</w:t>
            </w:r>
          </w:p>
          <w:p w:rsidR="0094375A" w:rsidRPr="00874EEA" w:rsidRDefault="0094375A" w:rsidP="0094375A">
            <w:pPr>
              <w:spacing w:line="320" w:lineRule="exact"/>
              <w:ind w:firstLineChars="200" w:firstLine="31680"/>
              <w:rPr>
                <w:rFonts w:ascii="宋体" w:cs="宋体"/>
                <w:color w:val="000000"/>
                <w:szCs w:val="21"/>
                <w:shd w:val="clear" w:color="auto" w:fill="FFFFFF"/>
              </w:rPr>
            </w:pPr>
            <w:r w:rsidRPr="00874EEA">
              <w:rPr>
                <w:rFonts w:ascii="宋体" w:hAnsi="宋体" w:cs="宋体" w:hint="eastAsia"/>
                <w:color w:val="000000"/>
                <w:kern w:val="0"/>
                <w:szCs w:val="21"/>
              </w:rPr>
              <w:t>“省、自治区、直辖市司法行政机关对本行政区域内公证机构的年度考核工作进行监督、指导。”</w:t>
            </w:r>
          </w:p>
          <w:p w:rsidR="0094375A" w:rsidRPr="00874EEA" w:rsidRDefault="0094375A" w:rsidP="0094375A">
            <w:pPr>
              <w:spacing w:line="320" w:lineRule="exact"/>
              <w:ind w:firstLineChars="200" w:firstLine="31680"/>
              <w:jc w:val="left"/>
              <w:rPr>
                <w:rFonts w:ascii="宋体"/>
                <w:color w:val="000000"/>
                <w:szCs w:val="21"/>
              </w:rPr>
            </w:pPr>
            <w:r w:rsidRPr="00874EEA">
              <w:rPr>
                <w:rFonts w:ascii="宋体" w:hAnsi="宋体" w:cs="宋体" w:hint="eastAsia"/>
                <w:bCs/>
                <w:color w:val="000000"/>
                <w:kern w:val="0"/>
                <w:szCs w:val="21"/>
              </w:rPr>
              <w:t>第四条</w:t>
            </w:r>
            <w:r w:rsidRPr="00874EEA">
              <w:rPr>
                <w:rFonts w:ascii="宋体" w:hAnsi="宋体" w:cs="宋体" w:hint="eastAsia"/>
                <w:color w:val="000000"/>
                <w:kern w:val="0"/>
                <w:szCs w:val="21"/>
              </w:rPr>
              <w:t>“年度考核的内容为上一年度</w:t>
            </w:r>
            <w:r w:rsidRPr="00874EEA">
              <w:rPr>
                <w:rFonts w:ascii="宋体" w:hAnsi="宋体" w:cs="宋体"/>
                <w:color w:val="000000"/>
                <w:kern w:val="0"/>
                <w:szCs w:val="21"/>
              </w:rPr>
              <w:t>(</w:t>
            </w:r>
            <w:r w:rsidRPr="00874EEA">
              <w:rPr>
                <w:rFonts w:ascii="宋体" w:hAnsi="宋体" w:cs="宋体" w:hint="eastAsia"/>
                <w:color w:val="000000"/>
                <w:kern w:val="0"/>
                <w:szCs w:val="21"/>
              </w:rPr>
              <w:t>以下称考核年度</w:t>
            </w:r>
            <w:r w:rsidRPr="00874EEA">
              <w:rPr>
                <w:rFonts w:ascii="宋体" w:hAnsi="宋体" w:cs="宋体"/>
                <w:color w:val="000000"/>
                <w:kern w:val="0"/>
                <w:szCs w:val="21"/>
              </w:rPr>
              <w:t>)</w:t>
            </w:r>
            <w:r w:rsidRPr="00874EEA">
              <w:rPr>
                <w:rFonts w:ascii="宋体" w:hAnsi="宋体" w:cs="宋体" w:hint="eastAsia"/>
                <w:color w:val="000000"/>
                <w:kern w:val="0"/>
                <w:szCs w:val="21"/>
              </w:rPr>
              <w:t>公证机构在下列方面的情况，重点考核公证机构的执业情况、公证质量监控情况、遵守职业道德和执业纪律的情况：</w:t>
            </w:r>
            <w:r w:rsidRPr="00874EEA">
              <w:rPr>
                <w:rFonts w:ascii="宋体" w:hAnsi="宋体" w:cs="宋体"/>
                <w:color w:val="000000"/>
                <w:kern w:val="0"/>
                <w:szCs w:val="21"/>
              </w:rPr>
              <w:t>(</w:t>
            </w:r>
            <w:r w:rsidRPr="00874EEA">
              <w:rPr>
                <w:rFonts w:ascii="宋体" w:hAnsi="宋体" w:cs="宋体" w:hint="eastAsia"/>
                <w:color w:val="000000"/>
                <w:kern w:val="0"/>
                <w:szCs w:val="21"/>
              </w:rPr>
              <w:t>一</w:t>
            </w:r>
            <w:r w:rsidRPr="00874EEA">
              <w:rPr>
                <w:rFonts w:ascii="宋体" w:hAnsi="宋体" w:cs="宋体"/>
                <w:color w:val="000000"/>
                <w:kern w:val="0"/>
                <w:szCs w:val="21"/>
              </w:rPr>
              <w:t>)</w:t>
            </w:r>
            <w:r w:rsidRPr="00874EEA">
              <w:rPr>
                <w:rFonts w:ascii="宋体" w:hAnsi="宋体" w:cs="宋体" w:hint="eastAsia"/>
                <w:color w:val="000000"/>
                <w:kern w:val="0"/>
                <w:szCs w:val="21"/>
              </w:rPr>
              <w:t>执业活动情况。包括公证机构及其公证员在执业活动中遵守法律、法规、规章、规范性文件和行业规范，遵守公证职业道德和执业纪律的情况；完成公证业务工作任务、拓展公证业务领域的情况；公证执业过错责任追究制度建立和执行的情况；接受司法行政机关和公证协会的监督以及当事人和社会的监督，及时查处和纠正执业中存在问题的情况等。</w:t>
            </w:r>
            <w:r w:rsidRPr="00874EEA">
              <w:rPr>
                <w:rFonts w:ascii="宋体" w:hAnsi="宋体" w:cs="宋体"/>
                <w:color w:val="000000"/>
                <w:kern w:val="0"/>
                <w:szCs w:val="21"/>
              </w:rPr>
              <w:t>(</w:t>
            </w:r>
            <w:r w:rsidRPr="00874EEA">
              <w:rPr>
                <w:rFonts w:ascii="宋体" w:hAnsi="宋体" w:cs="宋体" w:hint="eastAsia"/>
                <w:color w:val="000000"/>
                <w:kern w:val="0"/>
                <w:szCs w:val="21"/>
              </w:rPr>
              <w:t>二</w:t>
            </w:r>
            <w:r w:rsidRPr="00874EEA">
              <w:rPr>
                <w:rFonts w:ascii="宋体" w:hAnsi="宋体" w:cs="宋体"/>
                <w:color w:val="000000"/>
                <w:kern w:val="0"/>
                <w:szCs w:val="21"/>
              </w:rPr>
              <w:t>)</w:t>
            </w:r>
            <w:r w:rsidRPr="00874EEA">
              <w:rPr>
                <w:rFonts w:ascii="宋体" w:hAnsi="宋体" w:cs="宋体" w:hint="eastAsia"/>
                <w:color w:val="000000"/>
                <w:kern w:val="0"/>
                <w:szCs w:val="21"/>
              </w:rPr>
              <w:t>公证质量情况。包括公证质量自我检查、评估的情况；公证质量自我监督、控制、审查和纠错等相关制度、机制的建立和执行情况；重大、复杂公证事项集体讨论制度的建立和执行情况；受理公证业务投诉、复查、过错赔偿的情况等。</w:t>
            </w:r>
            <w:r w:rsidRPr="00874EEA">
              <w:rPr>
                <w:rFonts w:ascii="宋体" w:hAnsi="宋体" w:cs="宋体"/>
                <w:color w:val="000000"/>
                <w:kern w:val="0"/>
                <w:szCs w:val="21"/>
              </w:rPr>
              <w:t>(</w:t>
            </w:r>
            <w:r w:rsidRPr="00874EEA">
              <w:rPr>
                <w:rFonts w:ascii="宋体" w:hAnsi="宋体" w:cs="宋体" w:hint="eastAsia"/>
                <w:color w:val="000000"/>
                <w:kern w:val="0"/>
                <w:szCs w:val="21"/>
              </w:rPr>
              <w:t>三</w:t>
            </w:r>
            <w:r w:rsidRPr="00874EEA">
              <w:rPr>
                <w:rFonts w:ascii="宋体" w:hAnsi="宋体" w:cs="宋体"/>
                <w:color w:val="000000"/>
                <w:kern w:val="0"/>
                <w:szCs w:val="21"/>
              </w:rPr>
              <w:t>)</w:t>
            </w:r>
            <w:r w:rsidRPr="00874EEA">
              <w:rPr>
                <w:rFonts w:ascii="宋体" w:hAnsi="宋体" w:cs="宋体" w:hint="eastAsia"/>
                <w:color w:val="000000"/>
                <w:kern w:val="0"/>
                <w:szCs w:val="21"/>
              </w:rPr>
              <w:t>组织建设情况。包括公证机构党组织建设及活动情况；公证机构符合法定设立条件和机构性质、体制及其运行情况；公证机构负责人选任、履职及调整情况；公证员的配备数量及素质结构变化情况；开展公证员职业道德、执业纪律教育和公证业务知识、技能学习、培训的情况；其他工作人员配备及管理情况；办公设施和办公环境建设情况等。</w:t>
            </w:r>
            <w:r w:rsidRPr="00874EEA">
              <w:rPr>
                <w:rFonts w:ascii="宋体" w:hAnsi="宋体" w:cs="宋体"/>
                <w:color w:val="000000"/>
                <w:kern w:val="0"/>
                <w:szCs w:val="21"/>
              </w:rPr>
              <w:t>(</w:t>
            </w:r>
            <w:r w:rsidRPr="00874EEA">
              <w:rPr>
                <w:rFonts w:ascii="宋体" w:hAnsi="宋体" w:cs="宋体" w:hint="eastAsia"/>
                <w:color w:val="000000"/>
                <w:kern w:val="0"/>
                <w:szCs w:val="21"/>
              </w:rPr>
              <w:t>四</w:t>
            </w:r>
            <w:r w:rsidRPr="00874EEA">
              <w:rPr>
                <w:rFonts w:ascii="宋体" w:hAnsi="宋体" w:cs="宋体"/>
                <w:color w:val="000000"/>
                <w:kern w:val="0"/>
                <w:szCs w:val="21"/>
              </w:rPr>
              <w:t>)</w:t>
            </w:r>
            <w:r w:rsidRPr="00874EEA">
              <w:rPr>
                <w:rFonts w:ascii="宋体" w:hAnsi="宋体" w:cs="宋体" w:hint="eastAsia"/>
                <w:color w:val="000000"/>
                <w:kern w:val="0"/>
                <w:szCs w:val="21"/>
              </w:rPr>
              <w:t>公证员执业年度考核情况。包括公证机构按照规定组织实施本机构公证员执业年度考核的情况及其考核结果。</w:t>
            </w:r>
            <w:r w:rsidRPr="00874EEA">
              <w:rPr>
                <w:rFonts w:ascii="宋体" w:hAnsi="宋体" w:cs="宋体"/>
                <w:color w:val="000000"/>
                <w:kern w:val="0"/>
                <w:szCs w:val="21"/>
              </w:rPr>
              <w:t>(</w:t>
            </w:r>
            <w:r w:rsidRPr="00874EEA">
              <w:rPr>
                <w:rFonts w:ascii="宋体" w:hAnsi="宋体" w:cs="宋体" w:hint="eastAsia"/>
                <w:color w:val="000000"/>
                <w:kern w:val="0"/>
                <w:szCs w:val="21"/>
              </w:rPr>
              <w:t>五</w:t>
            </w:r>
            <w:r w:rsidRPr="00874EEA">
              <w:rPr>
                <w:rFonts w:ascii="宋体" w:hAnsi="宋体" w:cs="宋体"/>
                <w:color w:val="000000"/>
                <w:kern w:val="0"/>
                <w:szCs w:val="21"/>
              </w:rPr>
              <w:t>)</w:t>
            </w:r>
            <w:r w:rsidRPr="00874EEA">
              <w:rPr>
                <w:rFonts w:ascii="宋体" w:hAnsi="宋体" w:cs="宋体" w:hint="eastAsia"/>
                <w:color w:val="000000"/>
                <w:kern w:val="0"/>
                <w:szCs w:val="21"/>
              </w:rPr>
              <w:t>公证档案管理情况。包括公证机构执行有关公证档案管理各项规定的情况；本机构内部有关公证档案管理制度的建立和执行情况等。</w:t>
            </w:r>
            <w:r w:rsidRPr="00874EEA">
              <w:rPr>
                <w:rFonts w:ascii="宋体" w:hAnsi="宋体" w:cs="宋体"/>
                <w:color w:val="000000"/>
                <w:kern w:val="0"/>
                <w:szCs w:val="21"/>
              </w:rPr>
              <w:t>(</w:t>
            </w:r>
            <w:r w:rsidRPr="00874EEA">
              <w:rPr>
                <w:rFonts w:ascii="宋体" w:hAnsi="宋体" w:cs="宋体" w:hint="eastAsia"/>
                <w:color w:val="000000"/>
                <w:kern w:val="0"/>
                <w:szCs w:val="21"/>
              </w:rPr>
              <w:t>六</w:t>
            </w:r>
            <w:r w:rsidRPr="00874EEA">
              <w:rPr>
                <w:rFonts w:ascii="宋体" w:hAnsi="宋体" w:cs="宋体"/>
                <w:color w:val="000000"/>
                <w:kern w:val="0"/>
                <w:szCs w:val="21"/>
              </w:rPr>
              <w:t>)</w:t>
            </w:r>
            <w:r w:rsidRPr="00874EEA">
              <w:rPr>
                <w:rFonts w:ascii="宋体" w:hAnsi="宋体" w:cs="宋体" w:hint="eastAsia"/>
                <w:color w:val="000000"/>
                <w:kern w:val="0"/>
                <w:szCs w:val="21"/>
              </w:rPr>
              <w:t>公证收费和财务管理情况。包括公证机构年度公证收费情况；执行国家有关公证收费管理规定的情况；年度财务收支、分配及执行有关财务管理制度的情况；本机构内部财务管理制度的建立和执行情况；依法纳税和按规定缴纳公证协会会费、公证赔偿基金及其他保险金、基金的情况；接受税务、物价、审计等部门检查、监督的情况等。</w:t>
            </w:r>
            <w:r w:rsidRPr="00874EEA">
              <w:rPr>
                <w:rFonts w:ascii="宋体" w:hAnsi="宋体" w:cs="宋体"/>
                <w:color w:val="000000"/>
                <w:kern w:val="0"/>
                <w:szCs w:val="21"/>
              </w:rPr>
              <w:t>(</w:t>
            </w:r>
            <w:r w:rsidRPr="00874EEA">
              <w:rPr>
                <w:rFonts w:ascii="宋体" w:hAnsi="宋体" w:cs="宋体" w:hint="eastAsia"/>
                <w:color w:val="000000"/>
                <w:kern w:val="0"/>
                <w:szCs w:val="21"/>
              </w:rPr>
              <w:t>七</w:t>
            </w:r>
            <w:r w:rsidRPr="00874EEA">
              <w:rPr>
                <w:rFonts w:ascii="宋体" w:hAnsi="宋体" w:cs="宋体"/>
                <w:color w:val="000000"/>
                <w:kern w:val="0"/>
                <w:szCs w:val="21"/>
              </w:rPr>
              <w:t>)</w:t>
            </w:r>
            <w:r w:rsidRPr="00874EEA">
              <w:rPr>
                <w:rFonts w:ascii="宋体" w:hAnsi="宋体" w:cs="宋体" w:hint="eastAsia"/>
                <w:color w:val="000000"/>
                <w:kern w:val="0"/>
                <w:szCs w:val="21"/>
              </w:rPr>
              <w:t>内部管理制度建设情况。包括公证机构依照《公证法》和《公证机构执业管理办法》的有关规定，建立健全各项内部管理制度的总体情况、执行落实的情况和效果。</w:t>
            </w:r>
            <w:r w:rsidRPr="00874EEA">
              <w:rPr>
                <w:rFonts w:ascii="宋体" w:hAnsi="宋体" w:cs="宋体"/>
                <w:color w:val="000000"/>
                <w:kern w:val="0"/>
                <w:szCs w:val="21"/>
              </w:rPr>
              <w:t>(</w:t>
            </w:r>
            <w:r w:rsidRPr="00874EEA">
              <w:rPr>
                <w:rFonts w:ascii="宋体" w:hAnsi="宋体" w:cs="宋体" w:hint="eastAsia"/>
                <w:color w:val="000000"/>
                <w:kern w:val="0"/>
                <w:szCs w:val="21"/>
              </w:rPr>
              <w:t>八</w:t>
            </w:r>
            <w:r w:rsidRPr="00874EEA">
              <w:rPr>
                <w:rFonts w:ascii="宋体" w:hAnsi="宋体" w:cs="宋体"/>
                <w:color w:val="000000"/>
                <w:kern w:val="0"/>
                <w:szCs w:val="21"/>
              </w:rPr>
              <w:t>)</w:t>
            </w:r>
            <w:r w:rsidRPr="00874EEA">
              <w:rPr>
                <w:rFonts w:ascii="宋体" w:hAnsi="宋体" w:cs="宋体" w:hint="eastAsia"/>
                <w:color w:val="000000"/>
                <w:kern w:val="0"/>
                <w:szCs w:val="21"/>
              </w:rPr>
              <w:t>司法部或者省、自治区、直辖市司法行政机关根据需要增加的其他考核事项。</w:t>
            </w:r>
            <w:r w:rsidRPr="00874EEA">
              <w:rPr>
                <w:rFonts w:ascii="宋体" w:hAnsi="宋体" w:cs="宋体" w:hint="eastAsia"/>
                <w:color w:val="000000"/>
                <w:szCs w:val="21"/>
                <w:shd w:val="clear" w:color="auto" w:fill="FFFFFF"/>
              </w:rPr>
              <w:t>”</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责任主体</w:t>
            </w:r>
          </w:p>
        </w:tc>
        <w:tc>
          <w:tcPr>
            <w:tcW w:w="767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公共法律服务管理科</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责任事项</w:t>
            </w:r>
          </w:p>
        </w:tc>
        <w:tc>
          <w:tcPr>
            <w:tcW w:w="7676" w:type="dxa"/>
            <w:vAlign w:val="center"/>
          </w:tcPr>
          <w:p w:rsidR="0094375A" w:rsidRPr="00874EEA" w:rsidRDefault="0094375A" w:rsidP="0094375A">
            <w:pPr>
              <w:spacing w:line="320" w:lineRule="exact"/>
              <w:ind w:firstLineChars="98" w:firstLine="31680"/>
              <w:rPr>
                <w:rFonts w:ascii="宋体" w:hAnsi="宋体"/>
                <w:color w:val="000000"/>
                <w:szCs w:val="21"/>
              </w:rPr>
            </w:pPr>
            <w:r w:rsidRPr="00874EEA">
              <w:rPr>
                <w:rFonts w:ascii="宋体" w:hAnsi="宋体"/>
                <w:color w:val="000000"/>
                <w:szCs w:val="21"/>
              </w:rPr>
              <w:t xml:space="preserve">  1.</w:t>
            </w:r>
            <w:r w:rsidRPr="00874EEA">
              <w:rPr>
                <w:rFonts w:ascii="宋体" w:hAnsi="宋体" w:hint="eastAsia"/>
                <w:color w:val="000000"/>
                <w:szCs w:val="21"/>
              </w:rPr>
              <w:t>检查责任</w:t>
            </w:r>
            <w:r w:rsidRPr="00874EEA">
              <w:rPr>
                <w:rFonts w:ascii="宋体" w:hAnsi="宋体"/>
                <w:color w:val="000000"/>
                <w:szCs w:val="21"/>
              </w:rPr>
              <w:t>:</w:t>
            </w:r>
            <w:r w:rsidRPr="00874EEA">
              <w:rPr>
                <w:rFonts w:ascii="宋体" w:hAnsi="宋体" w:hint="eastAsia"/>
                <w:color w:val="000000"/>
                <w:szCs w:val="21"/>
              </w:rPr>
              <w:t>根据全市情况，对公证机构定期或不定期监督检查</w:t>
            </w:r>
            <w:r w:rsidRPr="00874EEA">
              <w:rPr>
                <w:rFonts w:ascii="宋体" w:hAnsi="宋体"/>
                <w:color w:val="000000"/>
                <w:szCs w:val="21"/>
              </w:rPr>
              <w:t xml:space="preserve"> </w:t>
            </w:r>
          </w:p>
          <w:p w:rsidR="0094375A" w:rsidRPr="00874EEA" w:rsidRDefault="0094375A" w:rsidP="0094375A">
            <w:pPr>
              <w:spacing w:line="320" w:lineRule="exact"/>
              <w:ind w:firstLineChars="98" w:firstLine="31680"/>
              <w:jc w:val="left"/>
              <w:rPr>
                <w:rFonts w:ascii="宋体"/>
                <w:color w:val="000000"/>
                <w:szCs w:val="21"/>
              </w:rPr>
            </w:pPr>
            <w:r w:rsidRPr="00874EEA">
              <w:rPr>
                <w:rFonts w:ascii="宋体" w:hAnsi="宋体"/>
                <w:color w:val="000000"/>
                <w:szCs w:val="21"/>
              </w:rPr>
              <w:t xml:space="preserve">  2.</w:t>
            </w:r>
            <w:r w:rsidRPr="00874EEA">
              <w:rPr>
                <w:rFonts w:ascii="宋体" w:hAnsi="宋体" w:hint="eastAsia"/>
                <w:color w:val="000000"/>
                <w:szCs w:val="21"/>
              </w:rPr>
              <w:t>处置责任：根据检查情况，依法依规采取相应的处置措施。</w:t>
            </w:r>
          </w:p>
          <w:p w:rsidR="0094375A" w:rsidRPr="00874EEA" w:rsidRDefault="0094375A" w:rsidP="0094375A">
            <w:pPr>
              <w:tabs>
                <w:tab w:val="center" w:pos="4153"/>
                <w:tab w:val="right" w:pos="8306"/>
              </w:tabs>
              <w:snapToGrid w:val="0"/>
              <w:spacing w:line="320" w:lineRule="exact"/>
              <w:ind w:firstLineChars="200" w:firstLine="31680"/>
              <w:rPr>
                <w:rFonts w:ascii="宋体" w:cs="宋体"/>
                <w:color w:val="000000"/>
                <w:szCs w:val="21"/>
              </w:rPr>
            </w:pPr>
            <w:r w:rsidRPr="00874EEA">
              <w:rPr>
                <w:rFonts w:ascii="宋体" w:hAnsi="宋体" w:cs="宋体"/>
                <w:color w:val="000000"/>
                <w:szCs w:val="21"/>
              </w:rPr>
              <w:t>3.</w:t>
            </w:r>
            <w:r w:rsidRPr="00874EEA">
              <w:rPr>
                <w:rFonts w:ascii="宋体" w:hAnsi="宋体" w:cs="宋体" w:hint="eastAsia"/>
                <w:color w:val="000000"/>
                <w:szCs w:val="21"/>
              </w:rPr>
              <w:t>移送责任：对在检查中发现公证机构、公证员有违法违纪行为的，移送有关机关处理。对涉嫌犯罪的，移送司法机关依法追究刑事责任。</w:t>
            </w:r>
          </w:p>
          <w:p w:rsidR="0094375A" w:rsidRPr="00874EEA" w:rsidRDefault="0094375A" w:rsidP="0094375A">
            <w:pPr>
              <w:tabs>
                <w:tab w:val="center" w:pos="4153"/>
                <w:tab w:val="right" w:pos="8306"/>
              </w:tabs>
              <w:snapToGrid w:val="0"/>
              <w:spacing w:line="320" w:lineRule="exact"/>
              <w:ind w:firstLineChars="200" w:firstLine="31680"/>
              <w:rPr>
                <w:rFonts w:ascii="宋体"/>
                <w:color w:val="000000"/>
                <w:szCs w:val="21"/>
              </w:rPr>
            </w:pPr>
            <w:r w:rsidRPr="00874EEA">
              <w:rPr>
                <w:rFonts w:ascii="宋体" w:hAnsi="宋体" w:cs="宋体"/>
                <w:color w:val="000000"/>
                <w:szCs w:val="21"/>
              </w:rPr>
              <w:t>4.</w:t>
            </w:r>
            <w:r w:rsidRPr="00874EEA">
              <w:rPr>
                <w:rFonts w:ascii="宋体" w:hAnsi="宋体" w:cs="宋体" w:hint="eastAsia"/>
                <w:color w:val="000000"/>
                <w:szCs w:val="21"/>
              </w:rPr>
              <w:t>事后管理责任：按照相关规定公开检查结果，督促整改问题。</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追责情形</w:t>
            </w:r>
          </w:p>
        </w:tc>
        <w:tc>
          <w:tcPr>
            <w:tcW w:w="7676" w:type="dxa"/>
            <w:vAlign w:val="center"/>
          </w:tcPr>
          <w:p w:rsidR="0094375A" w:rsidRPr="00874EEA" w:rsidRDefault="0094375A" w:rsidP="0094375A">
            <w:pPr>
              <w:spacing w:line="320" w:lineRule="exact"/>
              <w:ind w:firstLineChars="196" w:firstLine="31680"/>
              <w:rPr>
                <w:rFonts w:ascii="宋体"/>
                <w:color w:val="000000"/>
                <w:szCs w:val="21"/>
              </w:rPr>
            </w:pPr>
            <w:r w:rsidRPr="00874EEA">
              <w:rPr>
                <w:rFonts w:ascii="宋体" w:hAnsi="宋体" w:hint="eastAsia"/>
                <w:color w:val="000000"/>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监督电话</w:t>
            </w:r>
          </w:p>
        </w:tc>
        <w:tc>
          <w:tcPr>
            <w:tcW w:w="767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cs="宋体"/>
                <w:color w:val="000000"/>
                <w:szCs w:val="21"/>
              </w:rPr>
              <w:t>0839-3227228</w:t>
            </w:r>
          </w:p>
        </w:tc>
      </w:tr>
    </w:tbl>
    <w:p w:rsidR="0094375A" w:rsidRPr="00874EEA" w:rsidRDefault="0094375A" w:rsidP="00874EEA">
      <w:pPr>
        <w:spacing w:line="320" w:lineRule="exact"/>
        <w:rPr>
          <w:rFonts w:ascii="宋体"/>
          <w:color w:val="000000"/>
          <w:szCs w:val="21"/>
        </w:rPr>
      </w:pPr>
    </w:p>
    <w:p w:rsidR="0094375A" w:rsidRPr="00874EEA" w:rsidRDefault="0094375A" w:rsidP="00874EEA">
      <w:pPr>
        <w:spacing w:line="320" w:lineRule="exact"/>
        <w:rPr>
          <w:rFonts w:ascii="宋体"/>
          <w:color w:val="000000"/>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8"/>
        <w:gridCol w:w="7201"/>
      </w:tblGrid>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676"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58</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权力类型</w:t>
            </w:r>
          </w:p>
        </w:tc>
        <w:tc>
          <w:tcPr>
            <w:tcW w:w="767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行政检查</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权力项目名称</w:t>
            </w:r>
          </w:p>
        </w:tc>
        <w:tc>
          <w:tcPr>
            <w:tcW w:w="767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cs="宋体" w:hint="eastAsia"/>
                <w:color w:val="000000"/>
                <w:szCs w:val="21"/>
              </w:rPr>
              <w:t>对律师事务所、律师执业的监督检查</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实施依据</w:t>
            </w:r>
          </w:p>
        </w:tc>
        <w:tc>
          <w:tcPr>
            <w:tcW w:w="7676" w:type="dxa"/>
            <w:vAlign w:val="center"/>
          </w:tcPr>
          <w:p w:rsidR="0094375A" w:rsidRPr="00874EEA" w:rsidRDefault="0094375A" w:rsidP="00874EEA">
            <w:pPr>
              <w:spacing w:line="320" w:lineRule="exact"/>
              <w:jc w:val="left"/>
              <w:rPr>
                <w:rFonts w:ascii="宋体" w:cs="宋体"/>
                <w:color w:val="000000"/>
                <w:kern w:val="0"/>
                <w:szCs w:val="21"/>
              </w:rPr>
            </w:pPr>
            <w:r w:rsidRPr="00874EEA">
              <w:rPr>
                <w:rFonts w:ascii="宋体" w:hAnsi="宋体" w:cs="宋体" w:hint="eastAsia"/>
                <w:bCs/>
                <w:color w:val="000000"/>
                <w:kern w:val="0"/>
                <w:szCs w:val="21"/>
              </w:rPr>
              <w:t>《中华人民共和国律师法》第四条</w:t>
            </w:r>
            <w:r w:rsidRPr="00874EEA">
              <w:rPr>
                <w:rFonts w:ascii="宋体" w:hAnsi="宋体" w:cs="宋体"/>
                <w:color w:val="000000"/>
                <w:kern w:val="0"/>
                <w:szCs w:val="21"/>
              </w:rPr>
              <w:t xml:space="preserve"> </w:t>
            </w:r>
            <w:r w:rsidRPr="00874EEA">
              <w:rPr>
                <w:rFonts w:ascii="宋体" w:hAnsi="宋体" w:cs="宋体" w:hint="eastAsia"/>
                <w:color w:val="000000"/>
                <w:kern w:val="0"/>
                <w:szCs w:val="21"/>
              </w:rPr>
              <w:t>“司法行政部门依照本法对律师、律师事务所和律师协会进行监督、指导。”</w:t>
            </w:r>
          </w:p>
          <w:p w:rsidR="0094375A" w:rsidRPr="00874EEA" w:rsidRDefault="0094375A" w:rsidP="00874EEA">
            <w:pPr>
              <w:spacing w:line="320" w:lineRule="exact"/>
              <w:rPr>
                <w:rFonts w:ascii="宋体" w:cs="宋体"/>
                <w:color w:val="000000"/>
                <w:szCs w:val="21"/>
                <w:shd w:val="clear" w:color="auto" w:fill="FFFFFF"/>
              </w:rPr>
            </w:pPr>
            <w:r w:rsidRPr="00874EEA">
              <w:rPr>
                <w:rFonts w:ascii="宋体" w:hAnsi="宋体" w:cs="宋体" w:hint="eastAsia"/>
                <w:bCs/>
                <w:color w:val="000000"/>
                <w:szCs w:val="21"/>
                <w:shd w:val="clear" w:color="auto" w:fill="FFFFFF"/>
              </w:rPr>
              <w:t>《律师事务所管理办法》</w:t>
            </w:r>
            <w:r w:rsidRPr="00874EEA">
              <w:rPr>
                <w:rFonts w:ascii="宋体" w:hAnsi="宋体" w:cs="宋体" w:hint="eastAsia"/>
                <w:bCs/>
                <w:color w:val="000000"/>
                <w:kern w:val="0"/>
                <w:szCs w:val="21"/>
              </w:rPr>
              <w:t>第五条</w:t>
            </w:r>
            <w:r w:rsidRPr="00874EEA">
              <w:rPr>
                <w:rFonts w:ascii="宋体" w:hAnsi="宋体" w:cs="宋体" w:hint="eastAsia"/>
                <w:color w:val="000000"/>
                <w:szCs w:val="21"/>
                <w:shd w:val="clear" w:color="auto" w:fill="FFFFFF"/>
              </w:rPr>
              <w:t xml:space="preserve">　“司法行政机关依照《律师法》和本办法的规定对律师事务所进行监督、指导。</w:t>
            </w:r>
            <w:r w:rsidRPr="00874EEA">
              <w:rPr>
                <w:rFonts w:ascii="宋体" w:hAnsi="宋体" w:cs="宋体" w:hint="eastAsia"/>
                <w:color w:val="000000"/>
                <w:kern w:val="0"/>
                <w:szCs w:val="21"/>
              </w:rPr>
              <w:t>”</w:t>
            </w:r>
          </w:p>
          <w:p w:rsidR="0094375A" w:rsidRPr="00874EEA" w:rsidRDefault="0094375A" w:rsidP="0094375A">
            <w:pPr>
              <w:spacing w:line="320" w:lineRule="exact"/>
              <w:ind w:firstLineChars="200" w:firstLine="31680"/>
              <w:rPr>
                <w:rFonts w:ascii="宋体" w:cs="宋体"/>
                <w:color w:val="000000"/>
                <w:szCs w:val="21"/>
                <w:shd w:val="clear" w:color="auto" w:fill="FFFFFF"/>
              </w:rPr>
            </w:pPr>
            <w:r w:rsidRPr="00874EEA">
              <w:rPr>
                <w:rFonts w:ascii="宋体" w:hAnsi="宋体" w:cs="宋体" w:hint="eastAsia"/>
                <w:color w:val="000000"/>
                <w:szCs w:val="21"/>
                <w:shd w:val="clear" w:color="auto" w:fill="FFFFFF"/>
              </w:rPr>
              <w:t>“司法行政机关、律师协会应当结合监督管理职责，加强对律师行业党的建设的指导。”</w:t>
            </w:r>
          </w:p>
          <w:p w:rsidR="0094375A" w:rsidRPr="00874EEA" w:rsidRDefault="0094375A" w:rsidP="0094375A">
            <w:pPr>
              <w:spacing w:line="320" w:lineRule="exact"/>
              <w:ind w:firstLineChars="200" w:firstLine="31680"/>
              <w:rPr>
                <w:rFonts w:ascii="宋体" w:cs="宋体"/>
                <w:color w:val="000000"/>
                <w:szCs w:val="21"/>
                <w:shd w:val="clear" w:color="auto" w:fill="FFFFFF"/>
              </w:rPr>
            </w:pPr>
            <w:r w:rsidRPr="00874EEA">
              <w:rPr>
                <w:rFonts w:ascii="宋体" w:hAnsi="宋体" w:cs="宋体" w:hint="eastAsia"/>
                <w:bCs/>
                <w:color w:val="000000"/>
                <w:kern w:val="0"/>
                <w:szCs w:val="21"/>
              </w:rPr>
              <w:t>第六十五条</w:t>
            </w:r>
            <w:r w:rsidRPr="00874EEA">
              <w:rPr>
                <w:rFonts w:ascii="宋体" w:hAnsi="宋体" w:cs="宋体" w:hint="eastAsia"/>
                <w:color w:val="000000"/>
                <w:szCs w:val="21"/>
                <w:shd w:val="clear" w:color="auto" w:fill="FFFFFF"/>
              </w:rPr>
              <w:t>“设区的市级司法行政机关履行下列监督管理职责：（一）掌握本行政区域律师事务所的执业活动和组织建设、队伍建设、制度建设的情况，制定加强律师工作的措施和办法。（二）指导、监督下一级司法行政机关的日常监督管理工作，组织开展对律师事务所的专项监督检查工作，指导对律师事务所重大投诉案件的查处工作。（三）对律师事务所进行表彰；（四）依法定职权对律师事务所的违法行为实施行政处罚；对依法应当给予吊销执业许可证处罚的，向上一级司法行政机关提出处罚建议。（五）组织开展对律师事务所的年度检查考核工作。（六）受理、审查律师事务所设立、变更、设立分所、注销申请事项。（七）建立律师事务所执业档案，负责有关律师事务所的许可、变更、终止及执业档案信息的公开工作。（八）法律、法规、规章规定的其他职责。”</w:t>
            </w:r>
          </w:p>
          <w:p w:rsidR="0094375A" w:rsidRPr="00874EEA" w:rsidRDefault="0094375A" w:rsidP="00874EEA">
            <w:pPr>
              <w:widowControl/>
              <w:spacing w:line="320" w:lineRule="exact"/>
              <w:ind w:firstLine="480"/>
              <w:jc w:val="left"/>
              <w:rPr>
                <w:rFonts w:ascii="宋体" w:cs="宋体"/>
                <w:color w:val="000000"/>
                <w:szCs w:val="21"/>
              </w:rPr>
            </w:pPr>
            <w:bookmarkStart w:id="9" w:name="71"/>
            <w:bookmarkEnd w:id="9"/>
            <w:r w:rsidRPr="00874EEA">
              <w:rPr>
                <w:rFonts w:ascii="宋体" w:hAnsi="宋体" w:cs="宋体" w:hint="eastAsia"/>
                <w:bCs/>
                <w:color w:val="000000"/>
                <w:kern w:val="0"/>
                <w:szCs w:val="21"/>
              </w:rPr>
              <w:t>第七十一条</w:t>
            </w:r>
            <w:r w:rsidRPr="00874EEA">
              <w:rPr>
                <w:rFonts w:ascii="宋体" w:hAnsi="宋体" w:cs="宋体" w:hint="eastAsia"/>
                <w:color w:val="000000"/>
                <w:szCs w:val="21"/>
              </w:rPr>
              <w:t xml:space="preserve">　司法行政机关应当加强对实施许可和管理活动的层督，按照规定建立有关工作的统计、请示、报告、督办等制度。负责律师事务所许可实施、年度检查考核或者奖励、处罚的司法行政机关，应当及时将有关许可决定、考核结果或者奖惩情况通报下级司法行政机关，并报送上一级司法行政机关。</w:t>
            </w:r>
          </w:p>
          <w:p w:rsidR="0094375A" w:rsidRPr="00874EEA" w:rsidRDefault="0094375A" w:rsidP="00874EEA">
            <w:pPr>
              <w:widowControl/>
              <w:spacing w:line="320" w:lineRule="exact"/>
              <w:ind w:firstLine="480"/>
              <w:jc w:val="left"/>
              <w:rPr>
                <w:rFonts w:ascii="宋体" w:cs="宋体"/>
                <w:color w:val="000000"/>
                <w:szCs w:val="21"/>
              </w:rPr>
            </w:pPr>
            <w:bookmarkStart w:id="10" w:name="72"/>
            <w:bookmarkEnd w:id="10"/>
            <w:r w:rsidRPr="00874EEA">
              <w:rPr>
                <w:rFonts w:ascii="宋体" w:hAnsi="宋体" w:cs="宋体" w:hint="eastAsia"/>
                <w:bCs/>
                <w:color w:val="000000"/>
                <w:kern w:val="0"/>
                <w:szCs w:val="21"/>
              </w:rPr>
              <w:t>第七十二条</w:t>
            </w:r>
            <w:r w:rsidRPr="00874EEA">
              <w:rPr>
                <w:rFonts w:ascii="宋体" w:hAnsi="宋体" w:cs="宋体" w:hint="eastAsia"/>
                <w:color w:val="000000"/>
                <w:szCs w:val="21"/>
              </w:rPr>
              <w:t xml:space="preserve">　司法行政机关、律师协会应当建立律师和律师事务所信息管理系统，按照有关规定向社会公开律师事务所基本信息和年度检查考核结果、奖惩情况。</w:t>
            </w:r>
            <w:bookmarkStart w:id="11" w:name="73"/>
            <w:bookmarkEnd w:id="11"/>
          </w:p>
          <w:p w:rsidR="0094375A" w:rsidRPr="00874EEA" w:rsidRDefault="0094375A" w:rsidP="00874EEA">
            <w:pPr>
              <w:widowControl/>
              <w:spacing w:line="320" w:lineRule="exact"/>
              <w:ind w:firstLine="480"/>
              <w:jc w:val="left"/>
              <w:rPr>
                <w:rFonts w:ascii="宋体" w:cs="宋体"/>
                <w:color w:val="000000"/>
                <w:szCs w:val="21"/>
              </w:rPr>
            </w:pPr>
            <w:r w:rsidRPr="00874EEA">
              <w:rPr>
                <w:rFonts w:ascii="宋体" w:hAnsi="宋体" w:cs="宋体" w:hint="eastAsia"/>
                <w:bCs/>
                <w:color w:val="000000"/>
                <w:kern w:val="0"/>
                <w:szCs w:val="21"/>
              </w:rPr>
              <w:t>第七十三条</w:t>
            </w:r>
            <w:r w:rsidRPr="00874EEA">
              <w:rPr>
                <w:rFonts w:ascii="宋体" w:hAnsi="宋体" w:cs="宋体" w:hint="eastAsia"/>
                <w:color w:val="000000"/>
                <w:szCs w:val="21"/>
              </w:rPr>
              <w:t xml:space="preserve">　司法行政机关应当加强对律师协会的指导、监督，支持律师协会依照</w:t>
            </w:r>
            <w:hyperlink r:id="rId9" w:history="1">
              <w:r w:rsidRPr="00874EEA">
                <w:rPr>
                  <w:rFonts w:ascii="宋体" w:hAnsi="宋体" w:cs="宋体" w:hint="eastAsia"/>
                  <w:color w:val="000000"/>
                  <w:szCs w:val="21"/>
                </w:rPr>
                <w:t>《律师法》</w:t>
              </w:r>
            </w:hyperlink>
            <w:r w:rsidRPr="00874EEA">
              <w:rPr>
                <w:rFonts w:ascii="宋体" w:hAnsi="宋体" w:cs="宋体" w:hint="eastAsia"/>
                <w:color w:val="000000"/>
                <w:szCs w:val="21"/>
              </w:rPr>
              <w:t>和协会章程、行业规范对律师事务所实行行业自律，建立健全行政管理与行业自律相结合的协调、协作机制。</w:t>
            </w:r>
          </w:p>
          <w:p w:rsidR="0094375A" w:rsidRPr="00874EEA" w:rsidRDefault="0094375A" w:rsidP="00874EEA">
            <w:pPr>
              <w:widowControl/>
              <w:spacing w:line="320" w:lineRule="exact"/>
              <w:ind w:firstLine="480"/>
              <w:jc w:val="left"/>
              <w:rPr>
                <w:rFonts w:ascii="宋体" w:cs="宋体"/>
                <w:color w:val="000000"/>
                <w:szCs w:val="21"/>
              </w:rPr>
            </w:pPr>
            <w:bookmarkStart w:id="12" w:name="74"/>
            <w:bookmarkEnd w:id="12"/>
            <w:r w:rsidRPr="00874EEA">
              <w:rPr>
                <w:rFonts w:ascii="宋体" w:hAnsi="宋体" w:cs="宋体" w:hint="eastAsia"/>
                <w:bCs/>
                <w:color w:val="000000"/>
                <w:kern w:val="0"/>
                <w:szCs w:val="21"/>
              </w:rPr>
              <w:t>第七十四条</w:t>
            </w:r>
            <w:r w:rsidRPr="00874EEA">
              <w:rPr>
                <w:rFonts w:ascii="宋体" w:hAnsi="宋体" w:cs="宋体" w:hint="eastAsia"/>
                <w:color w:val="000000"/>
                <w:szCs w:val="21"/>
              </w:rPr>
              <w:t xml:space="preserve">　各级司法行政机关应当定期将本行政区域律师事务所的组织、队伍、业务情况的统计资料、年度管理工作总结报送上一级司法行政机关</w:t>
            </w:r>
          </w:p>
          <w:p w:rsidR="0094375A" w:rsidRPr="00874EEA" w:rsidRDefault="0094375A" w:rsidP="00874EEA">
            <w:pPr>
              <w:widowControl/>
              <w:spacing w:line="320" w:lineRule="exact"/>
              <w:ind w:firstLine="480"/>
              <w:jc w:val="left"/>
              <w:rPr>
                <w:rFonts w:ascii="宋体" w:cs="Arial"/>
                <w:color w:val="000000"/>
                <w:kern w:val="0"/>
                <w:szCs w:val="21"/>
              </w:rPr>
            </w:pPr>
            <w:r w:rsidRPr="00874EEA">
              <w:rPr>
                <w:rFonts w:ascii="宋体" w:hAnsi="宋体" w:cs="宋体" w:hint="eastAsia"/>
                <w:bCs/>
                <w:color w:val="000000"/>
                <w:szCs w:val="21"/>
                <w:shd w:val="clear" w:color="auto" w:fill="FFFFFF"/>
              </w:rPr>
              <w:t>《律师执业管理办法》</w:t>
            </w:r>
            <w:r w:rsidRPr="00874EEA">
              <w:rPr>
                <w:rFonts w:ascii="宋体" w:hAnsi="宋体" w:cs="宋体" w:hint="eastAsia"/>
                <w:bCs/>
                <w:color w:val="000000"/>
                <w:szCs w:val="21"/>
              </w:rPr>
              <w:t>第五十一条</w:t>
            </w:r>
            <w:r w:rsidRPr="00874EEA">
              <w:rPr>
                <w:rFonts w:ascii="宋体" w:hAnsi="宋体" w:cs="宋体" w:hint="eastAsia"/>
                <w:color w:val="000000"/>
                <w:szCs w:val="21"/>
              </w:rPr>
              <w:t>“设区的市级司法行政机关履行下列监督管理职责：（一）掌握本行政区域律师队伍建设和发展情况，制定加强律师队伍建设的措施和办法。（二）指导、监督下一级司法行政机关对律师执业的日常监督管理工作，组织开展对律师执业的专项检查或者专项考核工作，指导对律师重大投诉案件的查处工作。（三）对律师进行表彰。（四）依法定职权对律师的违法行为实施行政处罚；对依法应当给予吊销律师执业证书处罚的，向上一级司法行政机关提出处罚建议。（五）对律师事务所的律师执业年度考核结果实行备案监督。（六）受理、审查律师执业、变更执业机构、执业证书注销申请事项。（七）建立律师执业档案，负责有关律师执业许可、变更、注销等信息的公开工作。（八）法律、法规、规章规定的其他职责。”</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责任主体</w:t>
            </w:r>
          </w:p>
        </w:tc>
        <w:tc>
          <w:tcPr>
            <w:tcW w:w="767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律师工作科</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责任事项</w:t>
            </w:r>
          </w:p>
        </w:tc>
        <w:tc>
          <w:tcPr>
            <w:tcW w:w="7676" w:type="dxa"/>
            <w:vAlign w:val="center"/>
          </w:tcPr>
          <w:p w:rsidR="0094375A" w:rsidRPr="00874EEA" w:rsidRDefault="0094375A" w:rsidP="0094375A">
            <w:pPr>
              <w:tabs>
                <w:tab w:val="center" w:pos="4153"/>
                <w:tab w:val="right" w:pos="8306"/>
              </w:tabs>
              <w:snapToGrid w:val="0"/>
              <w:spacing w:line="320" w:lineRule="exact"/>
              <w:ind w:firstLineChars="196" w:firstLine="31680"/>
              <w:rPr>
                <w:rFonts w:ascii="宋体"/>
                <w:color w:val="000000"/>
                <w:szCs w:val="21"/>
              </w:rPr>
            </w:pPr>
            <w:r w:rsidRPr="00874EEA">
              <w:rPr>
                <w:rFonts w:ascii="宋体" w:hAnsi="宋体"/>
                <w:color w:val="000000"/>
                <w:szCs w:val="21"/>
              </w:rPr>
              <w:t>1.</w:t>
            </w:r>
            <w:r w:rsidRPr="00874EEA">
              <w:rPr>
                <w:rFonts w:ascii="宋体" w:hAnsi="宋体" w:hint="eastAsia"/>
                <w:color w:val="000000"/>
                <w:szCs w:val="21"/>
              </w:rPr>
              <w:t>检查责任：根据本地区实际情况，依法对律师事务所进行监督检查。</w:t>
            </w:r>
          </w:p>
          <w:p w:rsidR="0094375A" w:rsidRPr="00874EEA" w:rsidRDefault="0094375A" w:rsidP="0094375A">
            <w:pPr>
              <w:spacing w:line="320" w:lineRule="exact"/>
              <w:ind w:firstLineChars="98" w:firstLine="31680"/>
              <w:jc w:val="left"/>
              <w:rPr>
                <w:rFonts w:ascii="宋体"/>
                <w:color w:val="000000"/>
                <w:szCs w:val="21"/>
              </w:rPr>
            </w:pPr>
            <w:r w:rsidRPr="00874EEA">
              <w:rPr>
                <w:rFonts w:ascii="宋体" w:hAnsi="宋体"/>
                <w:color w:val="000000"/>
                <w:szCs w:val="21"/>
              </w:rPr>
              <w:t xml:space="preserve">  2.</w:t>
            </w:r>
            <w:r w:rsidRPr="00874EEA">
              <w:rPr>
                <w:rFonts w:ascii="宋体" w:hAnsi="宋体" w:hint="eastAsia"/>
                <w:color w:val="000000"/>
                <w:szCs w:val="21"/>
              </w:rPr>
              <w:t>处置责任：根据检查情况，依法依规采取相应的处置措施。</w:t>
            </w:r>
          </w:p>
          <w:p w:rsidR="0094375A" w:rsidRPr="00874EEA" w:rsidRDefault="0094375A" w:rsidP="0094375A">
            <w:pPr>
              <w:tabs>
                <w:tab w:val="center" w:pos="4153"/>
                <w:tab w:val="right" w:pos="8306"/>
              </w:tabs>
              <w:snapToGrid w:val="0"/>
              <w:spacing w:line="320" w:lineRule="exact"/>
              <w:ind w:firstLineChars="200" w:firstLine="31680"/>
              <w:rPr>
                <w:rFonts w:ascii="宋体"/>
                <w:color w:val="000000"/>
                <w:szCs w:val="21"/>
              </w:rPr>
            </w:pPr>
            <w:r w:rsidRPr="00874EEA">
              <w:rPr>
                <w:rFonts w:ascii="宋体" w:hAnsi="宋体"/>
                <w:color w:val="000000"/>
                <w:szCs w:val="21"/>
              </w:rPr>
              <w:t>3.</w:t>
            </w:r>
            <w:r w:rsidRPr="00874EEA">
              <w:rPr>
                <w:rFonts w:ascii="宋体" w:hAnsi="宋体" w:hint="eastAsia"/>
                <w:color w:val="000000"/>
                <w:szCs w:val="21"/>
              </w:rPr>
              <w:t>移送责任：对在检查中发现律师事务所、律师执业有违法违纪行为的，移送有关机关处理。对涉嫌犯罪的，移送司法机关依法追究刑事责任。</w:t>
            </w:r>
          </w:p>
          <w:p w:rsidR="0094375A" w:rsidRPr="00874EEA" w:rsidRDefault="0094375A" w:rsidP="0094375A">
            <w:pPr>
              <w:spacing w:line="320" w:lineRule="exact"/>
              <w:ind w:firstLineChars="196" w:firstLine="31680"/>
              <w:jc w:val="lef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事后管理责任：按照相关规定公开检查结果，督促整改问题。</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追责情形</w:t>
            </w:r>
          </w:p>
        </w:tc>
        <w:tc>
          <w:tcPr>
            <w:tcW w:w="7676" w:type="dxa"/>
            <w:vAlign w:val="center"/>
          </w:tcPr>
          <w:p w:rsidR="0094375A" w:rsidRPr="00874EEA" w:rsidRDefault="0094375A" w:rsidP="0094375A">
            <w:pPr>
              <w:spacing w:line="320" w:lineRule="exact"/>
              <w:ind w:firstLineChars="196" w:firstLine="31680"/>
              <w:jc w:val="left"/>
              <w:rPr>
                <w:rFonts w:ascii="宋体"/>
                <w:color w:val="000000"/>
                <w:szCs w:val="21"/>
              </w:rPr>
            </w:pPr>
            <w:r w:rsidRPr="00874EEA">
              <w:rPr>
                <w:rFonts w:ascii="宋体" w:hAnsi="宋体" w:cs="宋体" w:hint="eastAsia"/>
                <w:color w:val="000000"/>
                <w:szCs w:val="21"/>
              </w:rPr>
              <w:t>对不履行或不正确履行职责的行政机关及其工作人员，依据《中华人民共和国监察法》《行政机关公务员处分条例》《律师事务所管理办法》、《四川省行政审批违法违纪行为责任追究办法》等法律法规规章的相关规定追究相应的责任。</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监督电话</w:t>
            </w:r>
          </w:p>
        </w:tc>
        <w:tc>
          <w:tcPr>
            <w:tcW w:w="7676"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0839-3244174</w:t>
            </w:r>
          </w:p>
        </w:tc>
      </w:tr>
    </w:tbl>
    <w:p w:rsidR="0094375A" w:rsidRPr="00874EEA" w:rsidRDefault="0094375A" w:rsidP="00874EEA">
      <w:pPr>
        <w:spacing w:line="320" w:lineRule="exact"/>
        <w:rPr>
          <w:rFonts w:ascii="宋体"/>
          <w:color w:val="000000"/>
          <w:szCs w:val="21"/>
        </w:rPr>
      </w:pPr>
    </w:p>
    <w:p w:rsidR="0094375A" w:rsidRPr="00874EEA" w:rsidRDefault="0094375A" w:rsidP="00874EEA">
      <w:pPr>
        <w:spacing w:line="320" w:lineRule="exact"/>
        <w:rPr>
          <w:rFonts w:ascii="宋体"/>
          <w:color w:val="000000"/>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8"/>
        <w:gridCol w:w="7201"/>
      </w:tblGrid>
      <w:tr w:rsidR="0094375A" w:rsidRPr="00874EEA" w:rsidTr="00874EEA">
        <w:trPr>
          <w:trHeight w:val="454"/>
          <w:jc w:val="center"/>
        </w:trPr>
        <w:tc>
          <w:tcPr>
            <w:tcW w:w="1588"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201"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59</w:t>
            </w:r>
          </w:p>
        </w:tc>
      </w:tr>
      <w:tr w:rsidR="0094375A" w:rsidRPr="00874EEA" w:rsidTr="00874EEA">
        <w:trPr>
          <w:trHeight w:val="454"/>
          <w:jc w:val="center"/>
        </w:trPr>
        <w:tc>
          <w:tcPr>
            <w:tcW w:w="1588"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权力类型</w:t>
            </w:r>
          </w:p>
        </w:tc>
        <w:tc>
          <w:tcPr>
            <w:tcW w:w="720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行政检查</w:t>
            </w:r>
          </w:p>
        </w:tc>
      </w:tr>
      <w:tr w:rsidR="0094375A" w:rsidRPr="00874EEA" w:rsidTr="00874EEA">
        <w:trPr>
          <w:trHeight w:val="454"/>
          <w:jc w:val="center"/>
        </w:trPr>
        <w:tc>
          <w:tcPr>
            <w:tcW w:w="1588"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权力项目名称</w:t>
            </w:r>
          </w:p>
        </w:tc>
        <w:tc>
          <w:tcPr>
            <w:tcW w:w="720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对基层法律服务所的监督检查</w:t>
            </w:r>
          </w:p>
        </w:tc>
      </w:tr>
      <w:tr w:rsidR="0094375A" w:rsidRPr="00874EEA" w:rsidTr="00874EEA">
        <w:trPr>
          <w:trHeight w:val="454"/>
          <w:jc w:val="center"/>
        </w:trPr>
        <w:tc>
          <w:tcPr>
            <w:tcW w:w="1588"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实施依据</w:t>
            </w:r>
          </w:p>
        </w:tc>
        <w:tc>
          <w:tcPr>
            <w:tcW w:w="7201" w:type="dxa"/>
            <w:vAlign w:val="center"/>
          </w:tcPr>
          <w:p w:rsidR="0094375A" w:rsidRPr="00874EEA" w:rsidRDefault="0094375A" w:rsidP="0094375A">
            <w:pPr>
              <w:spacing w:line="320" w:lineRule="exact"/>
              <w:ind w:firstLineChars="196" w:firstLine="31680"/>
              <w:rPr>
                <w:rFonts w:ascii="宋体"/>
                <w:color w:val="000000"/>
                <w:szCs w:val="21"/>
              </w:rPr>
            </w:pPr>
            <w:bookmarkStart w:id="13" w:name="29"/>
            <w:bookmarkEnd w:id="13"/>
            <w:r w:rsidRPr="00874EEA">
              <w:rPr>
                <w:rFonts w:ascii="宋体" w:hAnsi="宋体" w:hint="eastAsia"/>
                <w:bCs/>
                <w:color w:val="000000"/>
                <w:szCs w:val="21"/>
              </w:rPr>
              <w:t>《基层法律服务所管理办法》第二十九条</w:t>
            </w:r>
            <w:r w:rsidRPr="00874EEA">
              <w:rPr>
                <w:rFonts w:ascii="宋体" w:hAnsi="宋体" w:hint="eastAsia"/>
                <w:color w:val="000000"/>
                <w:szCs w:val="21"/>
              </w:rPr>
              <w:t xml:space="preserve">　设区的市级或者直辖市的区（县）司法行政机关应当每年对基层法律服务所进行年度考核。对基层法律服务所进行年度考核的具体办法，由省、自治区、直辖市司法行政机关依据本办法和有关规定制定。</w:t>
            </w:r>
          </w:p>
          <w:p w:rsidR="0094375A" w:rsidRPr="00874EEA" w:rsidRDefault="0094375A" w:rsidP="0094375A">
            <w:pPr>
              <w:spacing w:line="320" w:lineRule="exact"/>
              <w:ind w:firstLineChars="196" w:firstLine="31680"/>
              <w:rPr>
                <w:rFonts w:ascii="宋体"/>
                <w:color w:val="000000"/>
                <w:szCs w:val="21"/>
              </w:rPr>
            </w:pPr>
            <w:r w:rsidRPr="00874EEA">
              <w:rPr>
                <w:rFonts w:ascii="宋体" w:hAnsi="宋体" w:hint="eastAsia"/>
                <w:bCs/>
                <w:color w:val="000000"/>
                <w:szCs w:val="21"/>
              </w:rPr>
              <w:t>《四川省基层法律服务条例》第六条</w:t>
            </w:r>
            <w:r w:rsidRPr="00874EEA">
              <w:rPr>
                <w:rFonts w:ascii="宋体" w:hAnsi="宋体" w:hint="eastAsia"/>
                <w:color w:val="000000"/>
                <w:szCs w:val="21"/>
              </w:rPr>
              <w:t>第一款“县级以上人民政府司法行政部门依照职责管理、监督、指导本行政区域的基层法律服务工作。”</w:t>
            </w:r>
          </w:p>
          <w:p w:rsidR="0094375A" w:rsidRPr="00874EEA" w:rsidRDefault="0094375A" w:rsidP="0094375A">
            <w:pPr>
              <w:widowControl/>
              <w:spacing w:line="320" w:lineRule="exact"/>
              <w:ind w:firstLineChars="196" w:firstLine="31680"/>
              <w:jc w:val="left"/>
              <w:rPr>
                <w:rFonts w:ascii="宋体"/>
                <w:color w:val="000000"/>
                <w:szCs w:val="21"/>
              </w:rPr>
            </w:pPr>
            <w:r w:rsidRPr="00874EEA">
              <w:rPr>
                <w:rFonts w:ascii="宋体" w:hAnsi="宋体" w:hint="eastAsia"/>
                <w:bCs/>
                <w:color w:val="000000"/>
                <w:szCs w:val="21"/>
              </w:rPr>
              <w:t>第二十条</w:t>
            </w:r>
            <w:r w:rsidRPr="00874EEA">
              <w:rPr>
                <w:rFonts w:ascii="宋体" w:hAnsi="宋体" w:hint="eastAsia"/>
                <w:color w:val="000000"/>
                <w:szCs w:val="21"/>
              </w:rPr>
              <w:t>“基层法律服务所应建立、健全财务管理等制度，自觉接受政府有关行政执法部门的监督和检查。”</w:t>
            </w:r>
          </w:p>
        </w:tc>
      </w:tr>
      <w:tr w:rsidR="0094375A" w:rsidRPr="00874EEA" w:rsidTr="00874EEA">
        <w:trPr>
          <w:trHeight w:val="454"/>
          <w:jc w:val="center"/>
        </w:trPr>
        <w:tc>
          <w:tcPr>
            <w:tcW w:w="1588"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责任主体</w:t>
            </w:r>
          </w:p>
        </w:tc>
        <w:tc>
          <w:tcPr>
            <w:tcW w:w="720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律师工作科</w:t>
            </w:r>
          </w:p>
        </w:tc>
      </w:tr>
      <w:tr w:rsidR="0094375A" w:rsidRPr="00874EEA" w:rsidTr="00874EEA">
        <w:trPr>
          <w:trHeight w:val="454"/>
          <w:jc w:val="center"/>
        </w:trPr>
        <w:tc>
          <w:tcPr>
            <w:tcW w:w="1588"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责任事项</w:t>
            </w:r>
          </w:p>
        </w:tc>
        <w:tc>
          <w:tcPr>
            <w:tcW w:w="7201" w:type="dxa"/>
            <w:vAlign w:val="center"/>
          </w:tcPr>
          <w:p w:rsidR="0094375A" w:rsidRPr="00874EEA" w:rsidRDefault="0094375A" w:rsidP="0094375A">
            <w:pPr>
              <w:spacing w:line="320" w:lineRule="exact"/>
              <w:ind w:firstLineChars="147" w:firstLine="31680"/>
              <w:rPr>
                <w:rFonts w:ascii="宋体"/>
                <w:color w:val="000000"/>
                <w:szCs w:val="21"/>
              </w:rPr>
            </w:pPr>
            <w:r w:rsidRPr="00874EEA">
              <w:rPr>
                <w:rFonts w:ascii="宋体" w:hAnsi="宋体"/>
                <w:color w:val="000000"/>
                <w:szCs w:val="21"/>
              </w:rPr>
              <w:t xml:space="preserve"> 1.</w:t>
            </w:r>
            <w:r w:rsidRPr="00874EEA">
              <w:rPr>
                <w:rFonts w:ascii="宋体" w:hAnsi="宋体" w:hint="eastAsia"/>
                <w:color w:val="000000"/>
                <w:szCs w:val="21"/>
              </w:rPr>
              <w:t>检查责任</w:t>
            </w:r>
            <w:r w:rsidRPr="00874EEA">
              <w:rPr>
                <w:rFonts w:ascii="宋体" w:hAnsi="宋体"/>
                <w:color w:val="000000"/>
                <w:szCs w:val="21"/>
              </w:rPr>
              <w:t>:</w:t>
            </w:r>
            <w:r w:rsidRPr="00874EEA">
              <w:rPr>
                <w:rFonts w:ascii="宋体" w:hAnsi="宋体" w:hint="eastAsia"/>
                <w:color w:val="000000"/>
                <w:szCs w:val="21"/>
              </w:rPr>
              <w:t>根据全市情况，对基层法律服务所进行定期或不定期监督检查。</w:t>
            </w:r>
          </w:p>
          <w:p w:rsidR="0094375A" w:rsidRPr="00874EEA" w:rsidRDefault="0094375A" w:rsidP="0094375A">
            <w:pPr>
              <w:spacing w:line="320" w:lineRule="exact"/>
              <w:ind w:firstLineChars="98" w:firstLine="31680"/>
              <w:jc w:val="left"/>
              <w:rPr>
                <w:rFonts w:ascii="宋体"/>
                <w:color w:val="000000"/>
                <w:szCs w:val="21"/>
              </w:rPr>
            </w:pPr>
            <w:r w:rsidRPr="00874EEA">
              <w:rPr>
                <w:rFonts w:ascii="宋体" w:hAnsi="宋体"/>
                <w:color w:val="000000"/>
                <w:szCs w:val="21"/>
              </w:rPr>
              <w:t xml:space="preserve">  2.</w:t>
            </w:r>
            <w:r w:rsidRPr="00874EEA">
              <w:rPr>
                <w:rFonts w:ascii="宋体" w:hAnsi="宋体" w:hint="eastAsia"/>
                <w:color w:val="000000"/>
                <w:szCs w:val="21"/>
              </w:rPr>
              <w:t>处置责任：根据检查情况，依法依规采取相应的处置措施。</w:t>
            </w:r>
          </w:p>
          <w:p w:rsidR="0094375A" w:rsidRPr="00874EEA" w:rsidRDefault="0094375A" w:rsidP="0094375A">
            <w:pPr>
              <w:tabs>
                <w:tab w:val="center" w:pos="4153"/>
                <w:tab w:val="right" w:pos="8306"/>
              </w:tabs>
              <w:snapToGrid w:val="0"/>
              <w:spacing w:line="320" w:lineRule="exact"/>
              <w:ind w:firstLineChars="200" w:firstLine="31680"/>
              <w:rPr>
                <w:rFonts w:ascii="宋体"/>
                <w:color w:val="000000"/>
                <w:szCs w:val="21"/>
              </w:rPr>
            </w:pPr>
            <w:r w:rsidRPr="00874EEA">
              <w:rPr>
                <w:rFonts w:ascii="宋体" w:hAnsi="宋体"/>
                <w:color w:val="000000"/>
                <w:szCs w:val="21"/>
              </w:rPr>
              <w:t>3.</w:t>
            </w:r>
            <w:r w:rsidRPr="00874EEA">
              <w:rPr>
                <w:rFonts w:ascii="宋体" w:hAnsi="宋体" w:hint="eastAsia"/>
                <w:color w:val="000000"/>
                <w:szCs w:val="21"/>
              </w:rPr>
              <w:t>移送责任</w:t>
            </w:r>
            <w:r w:rsidRPr="00874EEA">
              <w:rPr>
                <w:rFonts w:ascii="宋体" w:hAnsi="宋体"/>
                <w:color w:val="000000"/>
                <w:szCs w:val="21"/>
              </w:rPr>
              <w:t>:</w:t>
            </w:r>
            <w:r w:rsidRPr="00874EEA">
              <w:rPr>
                <w:rFonts w:ascii="宋体" w:hAnsi="宋体" w:hint="eastAsia"/>
                <w:color w:val="000000"/>
                <w:szCs w:val="21"/>
              </w:rPr>
              <w:t>对在检查中发现基层法律服务所有违法违纪行为的，移送有关机关处理。对涉嫌犯罪的，移送司法机关依法追究刑事责任。</w:t>
            </w:r>
          </w:p>
          <w:p w:rsidR="0094375A" w:rsidRPr="00874EEA" w:rsidRDefault="0094375A" w:rsidP="0094375A">
            <w:pPr>
              <w:spacing w:line="320" w:lineRule="exact"/>
              <w:ind w:firstLineChars="147" w:firstLine="31680"/>
              <w:jc w:val="left"/>
              <w:rPr>
                <w:rFonts w:ascii="宋体"/>
                <w:color w:val="000000"/>
                <w:szCs w:val="21"/>
              </w:rPr>
            </w:pPr>
            <w:r w:rsidRPr="00874EEA">
              <w:rPr>
                <w:rFonts w:ascii="宋体" w:hAnsi="宋体"/>
                <w:color w:val="000000"/>
                <w:szCs w:val="21"/>
              </w:rPr>
              <w:t xml:space="preserve"> 4.</w:t>
            </w:r>
            <w:r w:rsidRPr="00874EEA">
              <w:rPr>
                <w:rFonts w:ascii="宋体" w:hAnsi="宋体" w:hint="eastAsia"/>
                <w:color w:val="000000"/>
                <w:szCs w:val="21"/>
              </w:rPr>
              <w:t>事后管理责任：按照相关规定公开检查结果，督促整改问题。</w:t>
            </w:r>
          </w:p>
        </w:tc>
      </w:tr>
      <w:tr w:rsidR="0094375A" w:rsidRPr="00874EEA" w:rsidTr="00874EEA">
        <w:trPr>
          <w:trHeight w:val="454"/>
          <w:jc w:val="center"/>
        </w:trPr>
        <w:tc>
          <w:tcPr>
            <w:tcW w:w="1588"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追责情形</w:t>
            </w:r>
          </w:p>
        </w:tc>
        <w:tc>
          <w:tcPr>
            <w:tcW w:w="7201" w:type="dxa"/>
            <w:vAlign w:val="center"/>
          </w:tcPr>
          <w:p w:rsidR="0094375A" w:rsidRPr="00874EEA" w:rsidRDefault="0094375A" w:rsidP="0094375A">
            <w:pPr>
              <w:spacing w:line="320" w:lineRule="exact"/>
              <w:ind w:firstLineChars="196" w:firstLine="31680"/>
              <w:jc w:val="left"/>
              <w:rPr>
                <w:rFonts w:ascii="宋体"/>
                <w:color w:val="000000"/>
                <w:szCs w:val="21"/>
              </w:rPr>
            </w:pPr>
            <w:r w:rsidRPr="00874EEA">
              <w:rPr>
                <w:rFonts w:ascii="宋体" w:hAnsi="宋体" w:hint="eastAsia"/>
                <w:color w:val="000000"/>
                <w:szCs w:val="21"/>
              </w:rPr>
              <w:t>对不履行或不正确履行职责的行政机关及其工作人员，依据《中华人民共和国监察法》《行政机关公务员处分条例》</w:t>
            </w:r>
            <w:r w:rsidRPr="00874EEA">
              <w:rPr>
                <w:rFonts w:ascii="宋体" w:hAnsi="宋体" w:hint="eastAsia"/>
                <w:bCs/>
                <w:color w:val="000000"/>
                <w:szCs w:val="21"/>
              </w:rPr>
              <w:t>《基层法律服务所管理办法》《四川省行政</w:t>
            </w:r>
            <w:r w:rsidRPr="00874EEA">
              <w:rPr>
                <w:rFonts w:ascii="宋体" w:hAnsi="宋体" w:hint="eastAsia"/>
                <w:color w:val="000000"/>
                <w:szCs w:val="21"/>
              </w:rPr>
              <w:t>审批违法违纪行为责任追究办法》等法律法规规章的相关规定追究相应的责任。</w:t>
            </w:r>
          </w:p>
        </w:tc>
      </w:tr>
      <w:tr w:rsidR="0094375A" w:rsidRPr="00874EEA" w:rsidTr="00874EEA">
        <w:trPr>
          <w:trHeight w:val="454"/>
          <w:jc w:val="center"/>
        </w:trPr>
        <w:tc>
          <w:tcPr>
            <w:tcW w:w="1588"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监督电话</w:t>
            </w:r>
          </w:p>
        </w:tc>
        <w:tc>
          <w:tcPr>
            <w:tcW w:w="7201"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0839-3244174</w:t>
            </w:r>
          </w:p>
        </w:tc>
      </w:tr>
    </w:tbl>
    <w:p w:rsidR="0094375A" w:rsidRPr="00874EEA" w:rsidRDefault="0094375A" w:rsidP="00874EEA">
      <w:pPr>
        <w:spacing w:line="320" w:lineRule="exact"/>
        <w:rPr>
          <w:rFonts w:ascii="宋体"/>
          <w:color w:val="000000"/>
          <w:szCs w:val="21"/>
        </w:rPr>
      </w:pPr>
    </w:p>
    <w:p w:rsidR="0094375A" w:rsidRPr="00874EEA" w:rsidRDefault="0094375A" w:rsidP="00874EEA">
      <w:pPr>
        <w:spacing w:line="320" w:lineRule="exact"/>
        <w:rPr>
          <w:rFonts w:ascii="宋体"/>
          <w:color w:val="000000"/>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8"/>
        <w:gridCol w:w="7201"/>
      </w:tblGrid>
      <w:tr w:rsidR="0094375A" w:rsidRPr="00874EEA" w:rsidTr="00874EEA">
        <w:trPr>
          <w:trHeight w:val="454"/>
          <w:jc w:val="center"/>
        </w:trPr>
        <w:tc>
          <w:tcPr>
            <w:tcW w:w="1680" w:type="dxa"/>
            <w:vAlign w:val="center"/>
          </w:tcPr>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序号</w:t>
            </w:r>
          </w:p>
        </w:tc>
        <w:tc>
          <w:tcPr>
            <w:tcW w:w="7676" w:type="dxa"/>
            <w:vAlign w:val="center"/>
          </w:tcPr>
          <w:p w:rsidR="0094375A" w:rsidRPr="00874EEA" w:rsidRDefault="0094375A" w:rsidP="0094375A">
            <w:pPr>
              <w:spacing w:line="320" w:lineRule="exact"/>
              <w:ind w:firstLineChars="1600" w:firstLine="31680"/>
              <w:jc w:val="left"/>
              <w:rPr>
                <w:rFonts w:ascii="宋体" w:hAnsi="宋体"/>
                <w:color w:val="000000"/>
                <w:szCs w:val="21"/>
              </w:rPr>
            </w:pPr>
            <w:r w:rsidRPr="00874EEA">
              <w:rPr>
                <w:rFonts w:ascii="宋体" w:hAnsi="宋体"/>
                <w:color w:val="000000"/>
                <w:szCs w:val="21"/>
              </w:rPr>
              <w:t>60</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权力类型</w:t>
            </w:r>
          </w:p>
        </w:tc>
        <w:tc>
          <w:tcPr>
            <w:tcW w:w="7676" w:type="dxa"/>
            <w:vAlign w:val="center"/>
          </w:tcPr>
          <w:p w:rsidR="0094375A" w:rsidRPr="00874EEA" w:rsidRDefault="0094375A" w:rsidP="0094375A">
            <w:pPr>
              <w:spacing w:line="320" w:lineRule="exact"/>
              <w:ind w:firstLineChars="1450" w:firstLine="31680"/>
              <w:jc w:val="left"/>
              <w:rPr>
                <w:rFonts w:ascii="宋体"/>
                <w:color w:val="000000"/>
                <w:szCs w:val="21"/>
              </w:rPr>
            </w:pPr>
            <w:r w:rsidRPr="00874EEA">
              <w:rPr>
                <w:rFonts w:ascii="宋体" w:hAnsi="宋体" w:hint="eastAsia"/>
                <w:color w:val="000000"/>
                <w:szCs w:val="21"/>
              </w:rPr>
              <w:t>行政检查</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权力项目名称</w:t>
            </w:r>
          </w:p>
        </w:tc>
        <w:tc>
          <w:tcPr>
            <w:tcW w:w="767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对基层法律服务工作者的监督检查</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实施依据</w:t>
            </w:r>
          </w:p>
        </w:tc>
        <w:tc>
          <w:tcPr>
            <w:tcW w:w="7676" w:type="dxa"/>
            <w:vAlign w:val="center"/>
          </w:tcPr>
          <w:p w:rsidR="0094375A" w:rsidRPr="00874EEA" w:rsidRDefault="0094375A" w:rsidP="00874EEA">
            <w:pPr>
              <w:spacing w:line="320" w:lineRule="exact"/>
              <w:rPr>
                <w:rFonts w:ascii="宋体" w:cs="宋体"/>
                <w:color w:val="000000"/>
                <w:kern w:val="0"/>
                <w:szCs w:val="21"/>
              </w:rPr>
            </w:pPr>
            <w:r w:rsidRPr="00874EEA">
              <w:rPr>
                <w:rFonts w:ascii="宋体" w:hAnsi="宋体" w:hint="eastAsia"/>
                <w:color w:val="000000"/>
                <w:szCs w:val="21"/>
              </w:rPr>
              <w:t>《基层法律服务工作者管理办法》</w:t>
            </w:r>
            <w:r w:rsidRPr="00874EEA">
              <w:rPr>
                <w:rFonts w:ascii="宋体" w:hAnsi="宋体" w:cs="宋体" w:hint="eastAsia"/>
                <w:bCs/>
                <w:color w:val="000000"/>
                <w:kern w:val="0"/>
                <w:szCs w:val="21"/>
              </w:rPr>
              <w:t>第四十条</w:t>
            </w:r>
            <w:r w:rsidRPr="00874EEA">
              <w:rPr>
                <w:rFonts w:ascii="宋体" w:cs="宋体"/>
                <w:color w:val="000000"/>
                <w:kern w:val="0"/>
                <w:szCs w:val="21"/>
              </w:rPr>
              <w:t> </w:t>
            </w:r>
            <w:r w:rsidRPr="00874EEA">
              <w:rPr>
                <w:rFonts w:ascii="宋体" w:hAnsi="宋体" w:cs="宋体"/>
                <w:color w:val="000000"/>
                <w:kern w:val="0"/>
                <w:szCs w:val="21"/>
              </w:rPr>
              <w:t xml:space="preserve"> </w:t>
            </w:r>
            <w:r w:rsidRPr="00874EEA">
              <w:rPr>
                <w:rFonts w:ascii="宋体" w:hAnsi="宋体" w:cs="宋体" w:hint="eastAsia"/>
                <w:color w:val="000000"/>
                <w:kern w:val="0"/>
                <w:szCs w:val="21"/>
              </w:rPr>
              <w:t>设区的市级或者直辖市的区（县）司法行政机关应当对基层法律服务工作者进行年度考核。对基层法律服务工作者进行年度考核的具体办法，由省、自治区、直辖市司法行政机关依据本办法和有关规</w:t>
            </w:r>
          </w:p>
          <w:p w:rsidR="0094375A" w:rsidRPr="00874EEA" w:rsidRDefault="0094375A" w:rsidP="00874EEA">
            <w:pPr>
              <w:spacing w:line="320" w:lineRule="exact"/>
              <w:rPr>
                <w:rFonts w:ascii="宋体" w:cs="宋体"/>
                <w:color w:val="000000"/>
                <w:kern w:val="0"/>
                <w:szCs w:val="21"/>
              </w:rPr>
            </w:pPr>
            <w:r w:rsidRPr="00874EEA">
              <w:rPr>
                <w:rFonts w:ascii="宋体" w:hAnsi="宋体" w:cs="宋体" w:hint="eastAsia"/>
                <w:color w:val="000000"/>
                <w:kern w:val="0"/>
                <w:szCs w:val="21"/>
              </w:rPr>
              <w:t>定确定。</w:t>
            </w:r>
          </w:p>
          <w:p w:rsidR="0094375A" w:rsidRPr="00874EEA" w:rsidRDefault="0094375A" w:rsidP="00874EEA">
            <w:pPr>
              <w:spacing w:line="320" w:lineRule="exact"/>
              <w:rPr>
                <w:rFonts w:ascii="宋体"/>
                <w:color w:val="000000"/>
                <w:szCs w:val="21"/>
              </w:rPr>
            </w:pPr>
            <w:r w:rsidRPr="00874EEA">
              <w:rPr>
                <w:rFonts w:ascii="宋体" w:hAnsi="宋体" w:hint="eastAsia"/>
                <w:bCs/>
                <w:color w:val="000000"/>
                <w:szCs w:val="21"/>
              </w:rPr>
              <w:t>第四十二条</w:t>
            </w:r>
            <w:r w:rsidRPr="00874EEA">
              <w:rPr>
                <w:rFonts w:ascii="宋体" w:hAnsi="宋体"/>
                <w:color w:val="000000"/>
                <w:szCs w:val="21"/>
              </w:rPr>
              <w:t xml:space="preserve">  </w:t>
            </w:r>
            <w:r w:rsidRPr="00874EEA">
              <w:rPr>
                <w:rFonts w:ascii="宋体" w:hAnsi="宋体" w:hint="eastAsia"/>
                <w:color w:val="000000"/>
                <w:szCs w:val="21"/>
              </w:rPr>
              <w:t>基层法律服务工作者年度考核材料，由基层法律服务所报经所在地县级司法行政机关审查后报设区的市级司法行政机关审核，或者由基层法律服务所报所在地直辖市的区（县）司法行政机关审核。</w:t>
            </w:r>
          </w:p>
          <w:p w:rsidR="0094375A" w:rsidRPr="00874EEA" w:rsidRDefault="0094375A" w:rsidP="00874EEA">
            <w:pPr>
              <w:spacing w:line="320" w:lineRule="exact"/>
              <w:rPr>
                <w:rFonts w:ascii="宋体"/>
                <w:color w:val="000000"/>
                <w:szCs w:val="21"/>
              </w:rPr>
            </w:pPr>
            <w:r w:rsidRPr="00874EEA">
              <w:rPr>
                <w:rFonts w:ascii="宋体" w:hAnsi="宋体" w:hint="eastAsia"/>
                <w:bCs/>
                <w:color w:val="000000"/>
                <w:szCs w:val="21"/>
              </w:rPr>
              <w:t>第四十四条</w:t>
            </w:r>
            <w:r w:rsidRPr="00874EEA">
              <w:rPr>
                <w:rFonts w:ascii="宋体"/>
                <w:color w:val="000000"/>
                <w:szCs w:val="21"/>
              </w:rPr>
              <w:t> </w:t>
            </w:r>
            <w:r w:rsidRPr="00874EEA">
              <w:rPr>
                <w:rFonts w:ascii="宋体" w:hAnsi="宋体"/>
                <w:color w:val="000000"/>
                <w:szCs w:val="21"/>
              </w:rPr>
              <w:t xml:space="preserve"> </w:t>
            </w:r>
            <w:r w:rsidRPr="00874EEA">
              <w:rPr>
                <w:rFonts w:ascii="宋体" w:hAnsi="宋体" w:hint="eastAsia"/>
                <w:color w:val="000000"/>
                <w:szCs w:val="21"/>
              </w:rPr>
              <w:t>县级司法行政机关或者直辖市的区（县）司法行政机关对基层法律服务工作者的日常执业活动和遵守职业道德、执业纪律的情况进行指导和监督，可以按照有关规定对基层法律服务工作者的执业情况进行检查，要求有关人员报告工作、说明情况、提交有关材料。司法所可以根据县级司法行政机关或者直辖市的区（县）司法行政机关要求，承担对基层法律服务工作者进行指导监督的具体工作。</w:t>
            </w:r>
            <w:r w:rsidRPr="00874EEA">
              <w:rPr>
                <w:rFonts w:ascii="宋体"/>
                <w:color w:val="000000"/>
                <w:szCs w:val="21"/>
              </w:rPr>
              <w:t>.</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责任主体</w:t>
            </w:r>
          </w:p>
        </w:tc>
        <w:tc>
          <w:tcPr>
            <w:tcW w:w="767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律师工作科</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责任事项</w:t>
            </w:r>
          </w:p>
        </w:tc>
        <w:tc>
          <w:tcPr>
            <w:tcW w:w="7676" w:type="dxa"/>
            <w:vAlign w:val="center"/>
          </w:tcPr>
          <w:p w:rsidR="0094375A" w:rsidRPr="00874EEA" w:rsidRDefault="0094375A" w:rsidP="00874EEA">
            <w:pPr>
              <w:spacing w:line="320" w:lineRule="exact"/>
              <w:rPr>
                <w:rFonts w:ascii="宋体"/>
                <w:color w:val="000000"/>
                <w:szCs w:val="21"/>
              </w:rPr>
            </w:pPr>
            <w:r w:rsidRPr="00874EEA">
              <w:rPr>
                <w:rFonts w:ascii="宋体" w:hAnsi="宋体"/>
                <w:color w:val="000000"/>
                <w:szCs w:val="21"/>
              </w:rPr>
              <w:t xml:space="preserve"> 1.</w:t>
            </w:r>
            <w:r w:rsidRPr="00874EEA">
              <w:rPr>
                <w:rFonts w:ascii="宋体" w:hAnsi="宋体" w:hint="eastAsia"/>
                <w:color w:val="000000"/>
                <w:szCs w:val="21"/>
              </w:rPr>
              <w:t>检查责任</w:t>
            </w:r>
            <w:r w:rsidRPr="00874EEA">
              <w:rPr>
                <w:rFonts w:ascii="宋体" w:hAnsi="宋体"/>
                <w:color w:val="000000"/>
                <w:szCs w:val="21"/>
              </w:rPr>
              <w:t>:</w:t>
            </w:r>
            <w:r w:rsidRPr="00874EEA">
              <w:rPr>
                <w:rFonts w:ascii="宋体" w:hAnsi="宋体" w:hint="eastAsia"/>
                <w:color w:val="000000"/>
                <w:szCs w:val="21"/>
              </w:rPr>
              <w:t>根据全市情况，对基层法律服务所进行定期或不定期监督检查。</w:t>
            </w:r>
          </w:p>
          <w:p w:rsidR="0094375A" w:rsidRPr="00874EEA" w:rsidRDefault="0094375A" w:rsidP="0094375A">
            <w:pPr>
              <w:spacing w:line="320" w:lineRule="exact"/>
              <w:ind w:firstLineChars="50" w:firstLine="31680"/>
              <w:rPr>
                <w:rFonts w:ascii="宋体"/>
                <w:color w:val="000000"/>
                <w:szCs w:val="21"/>
              </w:rPr>
            </w:pPr>
            <w:r w:rsidRPr="00874EEA">
              <w:rPr>
                <w:rFonts w:ascii="宋体" w:hAnsi="宋体"/>
                <w:color w:val="000000"/>
                <w:szCs w:val="21"/>
              </w:rPr>
              <w:t>2.</w:t>
            </w:r>
            <w:r w:rsidRPr="00874EEA">
              <w:rPr>
                <w:rFonts w:ascii="宋体" w:hAnsi="宋体" w:hint="eastAsia"/>
                <w:color w:val="000000"/>
                <w:szCs w:val="21"/>
              </w:rPr>
              <w:t>处置责任：根据检查情况，依法依规采取相应的处置措施。</w:t>
            </w:r>
          </w:p>
          <w:p w:rsidR="0094375A" w:rsidRPr="00874EEA" w:rsidRDefault="0094375A" w:rsidP="0094375A">
            <w:pPr>
              <w:spacing w:line="320" w:lineRule="exact"/>
              <w:ind w:firstLineChars="50" w:firstLine="31680"/>
              <w:rPr>
                <w:rFonts w:ascii="宋体"/>
                <w:color w:val="000000"/>
                <w:szCs w:val="21"/>
              </w:rPr>
            </w:pPr>
            <w:r w:rsidRPr="00874EEA">
              <w:rPr>
                <w:rFonts w:ascii="宋体" w:hAnsi="宋体"/>
                <w:color w:val="000000"/>
                <w:szCs w:val="21"/>
              </w:rPr>
              <w:t>3.</w:t>
            </w:r>
            <w:r w:rsidRPr="00874EEA">
              <w:rPr>
                <w:rFonts w:ascii="宋体" w:hAnsi="宋体" w:hint="eastAsia"/>
                <w:color w:val="000000"/>
                <w:szCs w:val="21"/>
              </w:rPr>
              <w:t>移送责任</w:t>
            </w:r>
            <w:r w:rsidRPr="00874EEA">
              <w:rPr>
                <w:rFonts w:ascii="宋体" w:hAnsi="宋体"/>
                <w:color w:val="000000"/>
                <w:szCs w:val="21"/>
              </w:rPr>
              <w:t>:</w:t>
            </w:r>
            <w:r w:rsidRPr="00874EEA">
              <w:rPr>
                <w:rFonts w:ascii="宋体" w:hAnsi="宋体" w:hint="eastAsia"/>
                <w:color w:val="000000"/>
                <w:szCs w:val="21"/>
              </w:rPr>
              <w:t>对在检查中发现基层法律服务工作者有违法违纪行为的，移送有关机关处理。对涉嫌犯罪的，移送司法机关依法追究刑事责任。</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 xml:space="preserve"> 4.</w:t>
            </w:r>
            <w:r w:rsidRPr="00874EEA">
              <w:rPr>
                <w:rFonts w:ascii="宋体" w:hAnsi="宋体" w:hint="eastAsia"/>
                <w:color w:val="000000"/>
                <w:szCs w:val="21"/>
              </w:rPr>
              <w:t>事后管理责任：按照相关规定公开检查结果，督促整改问题。</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追责情形</w:t>
            </w:r>
          </w:p>
        </w:tc>
        <w:tc>
          <w:tcPr>
            <w:tcW w:w="7676" w:type="dxa"/>
            <w:vAlign w:val="center"/>
          </w:tcPr>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对不履行或不正确履行职责的行政机关及其工作人员，依据《中华人民共和国监察法》《行政机关公务员处分条例》</w:t>
            </w:r>
            <w:r w:rsidRPr="00874EEA">
              <w:rPr>
                <w:rFonts w:ascii="宋体" w:hAnsi="宋体" w:hint="eastAsia"/>
                <w:bCs/>
                <w:color w:val="000000"/>
                <w:szCs w:val="21"/>
              </w:rPr>
              <w:t>《基层法律服务所管理办法》《四川省行政</w:t>
            </w:r>
            <w:r w:rsidRPr="00874EEA">
              <w:rPr>
                <w:rFonts w:ascii="宋体" w:hAnsi="宋体" w:hint="eastAsia"/>
                <w:color w:val="000000"/>
                <w:szCs w:val="21"/>
              </w:rPr>
              <w:t>审批违法违纪行为责任追究办法》等法律法规规章的相关规定追究相应的责任。</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监督电话</w:t>
            </w:r>
          </w:p>
        </w:tc>
        <w:tc>
          <w:tcPr>
            <w:tcW w:w="7676"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0839-3244174</w:t>
            </w:r>
          </w:p>
        </w:tc>
      </w:tr>
    </w:tbl>
    <w:p w:rsidR="0094375A" w:rsidRPr="00874EEA" w:rsidRDefault="0094375A" w:rsidP="00874EEA">
      <w:pPr>
        <w:spacing w:line="320" w:lineRule="exact"/>
        <w:rPr>
          <w:rFonts w:ascii="宋体"/>
          <w:color w:val="000000"/>
          <w:szCs w:val="21"/>
        </w:rPr>
      </w:pPr>
    </w:p>
    <w:p w:rsidR="0094375A" w:rsidRPr="00874EEA" w:rsidRDefault="0094375A" w:rsidP="00874EEA">
      <w:pPr>
        <w:spacing w:line="320" w:lineRule="exact"/>
        <w:rPr>
          <w:rFonts w:ascii="宋体"/>
          <w:color w:val="000000"/>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8"/>
        <w:gridCol w:w="7201"/>
      </w:tblGrid>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676"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21</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权力类型</w:t>
            </w:r>
          </w:p>
        </w:tc>
        <w:tc>
          <w:tcPr>
            <w:tcW w:w="767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行政奖励</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权力项目名称</w:t>
            </w:r>
          </w:p>
        </w:tc>
        <w:tc>
          <w:tcPr>
            <w:tcW w:w="767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cs="宋体" w:hint="eastAsia"/>
                <w:color w:val="000000"/>
                <w:szCs w:val="21"/>
              </w:rPr>
              <w:t>对人民调解委员会和人民调解员的表彰奖励</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实施依据</w:t>
            </w:r>
          </w:p>
        </w:tc>
        <w:tc>
          <w:tcPr>
            <w:tcW w:w="7676" w:type="dxa"/>
            <w:vAlign w:val="center"/>
          </w:tcPr>
          <w:p w:rsidR="0094375A" w:rsidRPr="00874EEA" w:rsidRDefault="0094375A" w:rsidP="00874EEA">
            <w:pPr>
              <w:spacing w:line="320" w:lineRule="exact"/>
              <w:rPr>
                <w:rFonts w:ascii="宋体"/>
                <w:bCs/>
                <w:color w:val="000000"/>
                <w:szCs w:val="21"/>
              </w:rPr>
            </w:pPr>
            <w:r w:rsidRPr="00874EEA">
              <w:rPr>
                <w:rStyle w:val="Strong"/>
                <w:rFonts w:ascii="宋体" w:hAnsi="宋体"/>
                <w:b w:val="0"/>
                <w:color w:val="000000"/>
                <w:szCs w:val="21"/>
              </w:rPr>
              <w:t xml:space="preserve">  </w:t>
            </w:r>
            <w:r w:rsidRPr="00874EEA">
              <w:rPr>
                <w:rFonts w:ascii="宋体" w:hAnsi="宋体" w:hint="eastAsia"/>
                <w:bCs/>
                <w:color w:val="000000"/>
                <w:szCs w:val="21"/>
              </w:rPr>
              <w:t>《人民调解法》第六条</w:t>
            </w:r>
            <w:r w:rsidRPr="00874EEA">
              <w:rPr>
                <w:rFonts w:ascii="宋体" w:hAnsi="宋体" w:hint="eastAsia"/>
                <w:color w:val="000000"/>
                <w:szCs w:val="21"/>
              </w:rPr>
              <w:t xml:space="preserve">　国家鼓励和支持人民调解工作。县级以上地方人民政府对人民调解工作所需经费应当给予必要的支持和保障，对有突出贡献的人民调解委员会和人民调解员按照国家规定给予表彰奖励。</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责任主体</w:t>
            </w:r>
          </w:p>
        </w:tc>
        <w:tc>
          <w:tcPr>
            <w:tcW w:w="767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人民参与和促进法治科</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责任事项</w:t>
            </w:r>
          </w:p>
        </w:tc>
        <w:tc>
          <w:tcPr>
            <w:tcW w:w="7676" w:type="dxa"/>
            <w:vAlign w:val="center"/>
          </w:tcPr>
          <w:p w:rsidR="0094375A" w:rsidRPr="00874EEA" w:rsidRDefault="0094375A" w:rsidP="0094375A">
            <w:pPr>
              <w:spacing w:line="320" w:lineRule="exact"/>
              <w:ind w:firstLineChars="196" w:firstLine="31680"/>
              <w:jc w:val="left"/>
              <w:rPr>
                <w:rFonts w:ascii="宋体"/>
                <w:color w:val="000000"/>
                <w:szCs w:val="21"/>
              </w:rPr>
            </w:pPr>
            <w:r w:rsidRPr="00874EEA">
              <w:rPr>
                <w:rFonts w:ascii="宋体" w:hAnsi="宋体"/>
                <w:color w:val="000000"/>
                <w:szCs w:val="21"/>
              </w:rPr>
              <w:t>1.</w:t>
            </w:r>
            <w:r w:rsidRPr="00874EEA">
              <w:rPr>
                <w:rFonts w:ascii="宋体" w:hAnsi="宋体" w:hint="eastAsia"/>
                <w:color w:val="000000"/>
                <w:szCs w:val="21"/>
              </w:rPr>
              <w:t>方案制定责任：依据法律规定，结合全市人民调解委员会和人民调解员工作开展情况，科学制定表彰方案。</w:t>
            </w:r>
          </w:p>
          <w:p w:rsidR="0094375A" w:rsidRPr="00874EEA" w:rsidRDefault="0094375A" w:rsidP="0094375A">
            <w:pPr>
              <w:spacing w:line="320" w:lineRule="exact"/>
              <w:ind w:firstLineChars="196" w:firstLine="31680"/>
              <w:jc w:val="left"/>
              <w:rPr>
                <w:rFonts w:ascii="宋体"/>
                <w:color w:val="000000"/>
                <w:szCs w:val="21"/>
              </w:rPr>
            </w:pPr>
            <w:r w:rsidRPr="00874EEA">
              <w:rPr>
                <w:rFonts w:ascii="宋体" w:hAnsi="宋体"/>
                <w:color w:val="000000"/>
                <w:szCs w:val="21"/>
              </w:rPr>
              <w:t>2.</w:t>
            </w:r>
            <w:r w:rsidRPr="00874EEA">
              <w:rPr>
                <w:rFonts w:ascii="宋体" w:hAnsi="宋体" w:hint="eastAsia"/>
                <w:color w:val="000000"/>
                <w:szCs w:val="21"/>
              </w:rPr>
              <w:t>组织推荐责任：严格按照表彰方案规定的条件、程序，组织推荐工作，由县司法局进行初审。</w:t>
            </w:r>
          </w:p>
          <w:p w:rsidR="0094375A" w:rsidRPr="00874EEA" w:rsidRDefault="0094375A" w:rsidP="0094375A">
            <w:pPr>
              <w:spacing w:line="320" w:lineRule="exact"/>
              <w:ind w:firstLineChars="196" w:firstLine="31680"/>
              <w:jc w:val="left"/>
              <w:rPr>
                <w:rFonts w:ascii="宋体" w:hAnsi="宋体"/>
                <w:color w:val="000000"/>
                <w:szCs w:val="21"/>
              </w:rPr>
            </w:pPr>
            <w:r w:rsidRPr="00874EEA">
              <w:rPr>
                <w:rFonts w:ascii="宋体" w:hAnsi="宋体"/>
                <w:color w:val="000000"/>
                <w:szCs w:val="21"/>
              </w:rPr>
              <w:t>3.</w:t>
            </w:r>
            <w:r w:rsidRPr="00874EEA">
              <w:rPr>
                <w:rFonts w:ascii="宋体" w:hAnsi="宋体" w:hint="eastAsia"/>
                <w:color w:val="000000"/>
                <w:szCs w:val="21"/>
              </w:rPr>
              <w:t>审核公示责任：对推荐对象进行审核，并进行公示。</w:t>
            </w:r>
            <w:r w:rsidRPr="00874EEA">
              <w:rPr>
                <w:rFonts w:ascii="宋体" w:hAnsi="宋体"/>
                <w:color w:val="000000"/>
                <w:szCs w:val="21"/>
              </w:rPr>
              <w:t xml:space="preserve">  </w:t>
            </w:r>
          </w:p>
          <w:p w:rsidR="0094375A" w:rsidRPr="00874EEA" w:rsidRDefault="0094375A" w:rsidP="0094375A">
            <w:pPr>
              <w:spacing w:line="320" w:lineRule="exact"/>
              <w:ind w:firstLineChars="196" w:firstLine="31680"/>
              <w:jc w:val="lef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表彰责任：按照程序报市政府批准后</w:t>
            </w:r>
            <w:r w:rsidRPr="00874EEA">
              <w:rPr>
                <w:rFonts w:ascii="宋体"/>
                <w:color w:val="000000"/>
                <w:szCs w:val="21"/>
              </w:rPr>
              <w:t>,</w:t>
            </w:r>
            <w:r w:rsidRPr="00874EEA">
              <w:rPr>
                <w:rFonts w:ascii="宋体" w:hAnsi="宋体" w:hint="eastAsia"/>
                <w:color w:val="000000"/>
                <w:szCs w:val="21"/>
              </w:rPr>
              <w:t>以市人民政府名义进行表彰。</w:t>
            </w:r>
          </w:p>
          <w:p w:rsidR="0094375A" w:rsidRPr="00874EEA" w:rsidRDefault="0094375A" w:rsidP="0094375A">
            <w:pPr>
              <w:spacing w:line="320" w:lineRule="exact"/>
              <w:ind w:firstLineChars="196" w:firstLine="31680"/>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其他责任：法律法规规章文件规定应履行的其他责任。</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追责情形</w:t>
            </w:r>
          </w:p>
        </w:tc>
        <w:tc>
          <w:tcPr>
            <w:tcW w:w="7676" w:type="dxa"/>
            <w:vAlign w:val="center"/>
          </w:tcPr>
          <w:p w:rsidR="0094375A" w:rsidRPr="00874EEA" w:rsidRDefault="0094375A" w:rsidP="0094375A">
            <w:pPr>
              <w:spacing w:line="320" w:lineRule="exact"/>
              <w:ind w:firstLineChars="196" w:firstLine="31680"/>
              <w:rPr>
                <w:rFonts w:ascii="宋体"/>
                <w:bCs/>
                <w:color w:val="000000"/>
                <w:szCs w:val="21"/>
              </w:rPr>
            </w:pPr>
            <w:r w:rsidRPr="00874EEA">
              <w:rPr>
                <w:rFonts w:ascii="宋体" w:hAnsi="宋体" w:cs="宋体" w:hint="eastAsia"/>
                <w:color w:val="000000"/>
                <w:szCs w:val="21"/>
              </w:rPr>
              <w:t>对不履行或不正确履行职责的行政机关及其工作人员，依据《中华人民共和国监察法》《行政机关公务员处分条例》《中华人民共和国人民调解法》《四川省人民调解条例》《</w:t>
            </w:r>
            <w:r w:rsidRPr="00874EEA">
              <w:rPr>
                <w:rFonts w:ascii="宋体" w:hAnsi="宋体" w:hint="eastAsia"/>
                <w:bCs/>
                <w:color w:val="000000"/>
                <w:szCs w:val="21"/>
              </w:rPr>
              <w:t>四川省行政</w:t>
            </w:r>
            <w:r w:rsidRPr="00874EEA">
              <w:rPr>
                <w:rFonts w:ascii="宋体" w:hAnsi="宋体" w:hint="eastAsia"/>
                <w:color w:val="000000"/>
                <w:szCs w:val="21"/>
              </w:rPr>
              <w:t>审批违法违纪行为责任追究办法</w:t>
            </w:r>
            <w:r w:rsidRPr="00874EEA">
              <w:rPr>
                <w:rFonts w:ascii="宋体" w:hAnsi="宋体" w:cs="宋体" w:hint="eastAsia"/>
                <w:color w:val="000000"/>
                <w:szCs w:val="21"/>
              </w:rPr>
              <w:t>》法律法规规章的相关规定追究相应的责任。</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监督电话</w:t>
            </w:r>
          </w:p>
        </w:tc>
        <w:tc>
          <w:tcPr>
            <w:tcW w:w="7676"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0839-3226169</w:t>
            </w:r>
          </w:p>
        </w:tc>
      </w:tr>
    </w:tbl>
    <w:p w:rsidR="0094375A" w:rsidRPr="00874EEA" w:rsidRDefault="0094375A" w:rsidP="00874EEA">
      <w:pPr>
        <w:spacing w:line="320" w:lineRule="exact"/>
        <w:rPr>
          <w:rFonts w:ascii="宋体"/>
          <w:color w:val="000000"/>
          <w:szCs w:val="21"/>
        </w:rPr>
      </w:pPr>
    </w:p>
    <w:p w:rsidR="0094375A" w:rsidRPr="00874EEA" w:rsidRDefault="0094375A" w:rsidP="00874EEA">
      <w:pPr>
        <w:spacing w:line="320" w:lineRule="exact"/>
        <w:rPr>
          <w:rFonts w:ascii="宋体"/>
          <w:color w:val="000000"/>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8"/>
        <w:gridCol w:w="7201"/>
      </w:tblGrid>
      <w:tr w:rsidR="0094375A" w:rsidRPr="00874EEA" w:rsidTr="00874EEA">
        <w:trPr>
          <w:trHeight w:val="454"/>
          <w:jc w:val="center"/>
        </w:trPr>
        <w:tc>
          <w:tcPr>
            <w:tcW w:w="1588" w:type="dxa"/>
            <w:vAlign w:val="center"/>
          </w:tcPr>
          <w:p w:rsidR="0094375A" w:rsidRPr="00874EEA" w:rsidRDefault="0094375A" w:rsidP="00874EEA">
            <w:pPr>
              <w:spacing w:line="320" w:lineRule="exact"/>
              <w:jc w:val="center"/>
              <w:rPr>
                <w:rFonts w:ascii="宋体" w:cs="宋体"/>
                <w:color w:val="000000"/>
                <w:szCs w:val="21"/>
              </w:rPr>
            </w:pPr>
            <w:r w:rsidRPr="00874EEA">
              <w:rPr>
                <w:rFonts w:ascii="宋体" w:hAnsi="宋体" w:cs="宋体" w:hint="eastAsia"/>
                <w:color w:val="000000"/>
                <w:szCs w:val="21"/>
              </w:rPr>
              <w:t>序号</w:t>
            </w:r>
          </w:p>
        </w:tc>
        <w:tc>
          <w:tcPr>
            <w:tcW w:w="7201" w:type="dxa"/>
            <w:vAlign w:val="center"/>
          </w:tcPr>
          <w:p w:rsidR="0094375A" w:rsidRPr="00874EEA" w:rsidRDefault="0094375A" w:rsidP="00874EEA">
            <w:pPr>
              <w:spacing w:line="320" w:lineRule="exact"/>
              <w:jc w:val="center"/>
              <w:rPr>
                <w:rFonts w:ascii="宋体" w:hAnsi="宋体" w:cs="宋体"/>
                <w:color w:val="000000"/>
                <w:szCs w:val="21"/>
              </w:rPr>
            </w:pPr>
            <w:r w:rsidRPr="00874EEA">
              <w:rPr>
                <w:rFonts w:ascii="宋体" w:hAnsi="宋体" w:cs="宋体"/>
                <w:color w:val="000000"/>
                <w:szCs w:val="21"/>
              </w:rPr>
              <w:t>22</w:t>
            </w:r>
          </w:p>
        </w:tc>
      </w:tr>
      <w:tr w:rsidR="0094375A" w:rsidRPr="00874EEA" w:rsidTr="00874EEA">
        <w:trPr>
          <w:trHeight w:val="454"/>
          <w:jc w:val="center"/>
        </w:trPr>
        <w:tc>
          <w:tcPr>
            <w:tcW w:w="1588" w:type="dxa"/>
            <w:vAlign w:val="center"/>
          </w:tcPr>
          <w:p w:rsidR="0094375A" w:rsidRPr="00874EEA" w:rsidRDefault="0094375A" w:rsidP="00874EEA">
            <w:pPr>
              <w:spacing w:line="320" w:lineRule="exact"/>
              <w:jc w:val="center"/>
              <w:rPr>
                <w:rFonts w:ascii="宋体" w:cs="宋体"/>
                <w:color w:val="000000"/>
                <w:szCs w:val="21"/>
              </w:rPr>
            </w:pPr>
            <w:r w:rsidRPr="00874EEA">
              <w:rPr>
                <w:rFonts w:ascii="宋体" w:hAnsi="宋体" w:cs="宋体" w:hint="eastAsia"/>
                <w:color w:val="000000"/>
                <w:szCs w:val="21"/>
              </w:rPr>
              <w:t>权力类型</w:t>
            </w:r>
          </w:p>
        </w:tc>
        <w:tc>
          <w:tcPr>
            <w:tcW w:w="7201" w:type="dxa"/>
            <w:vAlign w:val="center"/>
          </w:tcPr>
          <w:p w:rsidR="0094375A" w:rsidRPr="00874EEA" w:rsidRDefault="0094375A" w:rsidP="00874EEA">
            <w:pPr>
              <w:spacing w:line="320" w:lineRule="exact"/>
              <w:jc w:val="center"/>
              <w:rPr>
                <w:rFonts w:ascii="宋体" w:cs="宋体"/>
                <w:color w:val="000000"/>
                <w:szCs w:val="21"/>
              </w:rPr>
            </w:pPr>
            <w:r w:rsidRPr="00874EEA">
              <w:rPr>
                <w:rFonts w:ascii="宋体" w:hAnsi="宋体" w:cs="宋体" w:hint="eastAsia"/>
                <w:color w:val="000000"/>
                <w:szCs w:val="21"/>
              </w:rPr>
              <w:t>行政奖励</w:t>
            </w:r>
          </w:p>
        </w:tc>
      </w:tr>
      <w:tr w:rsidR="0094375A" w:rsidRPr="00874EEA" w:rsidTr="00874EEA">
        <w:trPr>
          <w:trHeight w:val="454"/>
          <w:jc w:val="center"/>
        </w:trPr>
        <w:tc>
          <w:tcPr>
            <w:tcW w:w="1588" w:type="dxa"/>
            <w:vAlign w:val="center"/>
          </w:tcPr>
          <w:p w:rsidR="0094375A" w:rsidRPr="00874EEA" w:rsidRDefault="0094375A" w:rsidP="00874EEA">
            <w:pPr>
              <w:spacing w:line="320" w:lineRule="exact"/>
              <w:jc w:val="center"/>
              <w:rPr>
                <w:rFonts w:ascii="宋体" w:cs="宋体"/>
                <w:color w:val="000000"/>
                <w:szCs w:val="21"/>
              </w:rPr>
            </w:pPr>
            <w:r w:rsidRPr="00874EEA">
              <w:rPr>
                <w:rFonts w:ascii="宋体" w:hAnsi="宋体" w:cs="宋体" w:hint="eastAsia"/>
                <w:color w:val="000000"/>
                <w:szCs w:val="21"/>
              </w:rPr>
              <w:t>权力项目名称</w:t>
            </w:r>
          </w:p>
        </w:tc>
        <w:tc>
          <w:tcPr>
            <w:tcW w:w="7201" w:type="dxa"/>
            <w:vAlign w:val="center"/>
          </w:tcPr>
          <w:p w:rsidR="0094375A" w:rsidRPr="00874EEA" w:rsidRDefault="0094375A" w:rsidP="00874EEA">
            <w:pPr>
              <w:spacing w:line="320" w:lineRule="exact"/>
              <w:jc w:val="center"/>
              <w:rPr>
                <w:rFonts w:ascii="宋体" w:cs="宋体"/>
                <w:color w:val="000000"/>
                <w:szCs w:val="21"/>
              </w:rPr>
            </w:pPr>
            <w:r w:rsidRPr="00874EEA">
              <w:rPr>
                <w:rFonts w:ascii="宋体" w:hAnsi="宋体" w:cs="宋体" w:hint="eastAsia"/>
                <w:color w:val="000000"/>
                <w:szCs w:val="21"/>
              </w:rPr>
              <w:t>对法律援助服务机构和法律援助人员的表彰奖励</w:t>
            </w:r>
          </w:p>
        </w:tc>
      </w:tr>
      <w:tr w:rsidR="0094375A" w:rsidRPr="00874EEA" w:rsidTr="00874EEA">
        <w:trPr>
          <w:trHeight w:val="454"/>
          <w:jc w:val="center"/>
        </w:trPr>
        <w:tc>
          <w:tcPr>
            <w:tcW w:w="1588" w:type="dxa"/>
            <w:vAlign w:val="center"/>
          </w:tcPr>
          <w:p w:rsidR="0094375A" w:rsidRPr="00874EEA" w:rsidRDefault="0094375A" w:rsidP="00874EEA">
            <w:pPr>
              <w:spacing w:line="320" w:lineRule="exact"/>
              <w:jc w:val="center"/>
              <w:rPr>
                <w:rFonts w:ascii="宋体" w:cs="宋体"/>
                <w:color w:val="000000"/>
                <w:szCs w:val="21"/>
              </w:rPr>
            </w:pPr>
            <w:r w:rsidRPr="00874EEA">
              <w:rPr>
                <w:rFonts w:ascii="宋体" w:hAnsi="宋体" w:cs="宋体" w:hint="eastAsia"/>
                <w:color w:val="000000"/>
                <w:szCs w:val="21"/>
              </w:rPr>
              <w:t>实施依据</w:t>
            </w:r>
          </w:p>
        </w:tc>
        <w:tc>
          <w:tcPr>
            <w:tcW w:w="7201" w:type="dxa"/>
            <w:vAlign w:val="center"/>
          </w:tcPr>
          <w:p w:rsidR="0094375A" w:rsidRPr="00874EEA" w:rsidRDefault="0094375A" w:rsidP="0094375A">
            <w:pPr>
              <w:spacing w:line="320" w:lineRule="exact"/>
              <w:ind w:firstLineChars="200" w:firstLine="31680"/>
              <w:rPr>
                <w:rFonts w:ascii="宋体" w:cs="宋体"/>
                <w:color w:val="000000"/>
                <w:szCs w:val="21"/>
                <w:shd w:val="clear" w:color="auto" w:fill="FFFFFF"/>
              </w:rPr>
            </w:pPr>
            <w:r w:rsidRPr="00874EEA">
              <w:rPr>
                <w:rFonts w:ascii="宋体" w:hAnsi="宋体" w:cs="宋体" w:hint="eastAsia"/>
                <w:bCs/>
                <w:color w:val="000000"/>
                <w:szCs w:val="21"/>
                <w:shd w:val="clear" w:color="auto" w:fill="FFFFFF"/>
              </w:rPr>
              <w:t>《法律援助条例》第九条</w:t>
            </w:r>
            <w:r w:rsidRPr="00874EEA">
              <w:rPr>
                <w:rFonts w:ascii="宋体" w:hAnsi="宋体" w:cs="宋体" w:hint="eastAsia"/>
                <w:color w:val="000000"/>
                <w:szCs w:val="21"/>
                <w:shd w:val="clear" w:color="auto" w:fill="FFFFFF"/>
              </w:rPr>
              <w:t>“对在法律援助工作中作出突出贡献的组织和个人，有关的人民政府、司法行政部门应当给予表彰、奖励。”</w:t>
            </w:r>
          </w:p>
          <w:p w:rsidR="0094375A" w:rsidRPr="00874EEA" w:rsidRDefault="0094375A" w:rsidP="0094375A">
            <w:pPr>
              <w:spacing w:line="320" w:lineRule="exact"/>
              <w:ind w:firstLineChars="200" w:firstLine="31680"/>
              <w:rPr>
                <w:rFonts w:ascii="宋体" w:cs="宋体"/>
                <w:color w:val="000000"/>
                <w:szCs w:val="21"/>
                <w:shd w:val="clear" w:color="auto" w:fill="FFFFFF"/>
              </w:rPr>
            </w:pPr>
            <w:r w:rsidRPr="00874EEA">
              <w:rPr>
                <w:rFonts w:ascii="宋体" w:hAnsi="宋体" w:cs="宋体" w:hint="eastAsia"/>
                <w:bCs/>
                <w:color w:val="000000"/>
                <w:szCs w:val="21"/>
                <w:shd w:val="clear" w:color="auto" w:fill="FFFFFF"/>
              </w:rPr>
              <w:t>《四川省法律援助条例》第八条</w:t>
            </w:r>
            <w:r w:rsidRPr="00874EEA">
              <w:rPr>
                <w:rFonts w:ascii="宋体" w:hAnsi="宋体" w:cs="宋体" w:hint="eastAsia"/>
                <w:color w:val="000000"/>
                <w:szCs w:val="21"/>
                <w:shd w:val="clear" w:color="auto" w:fill="FFFFFF"/>
              </w:rPr>
              <w:t>“有关地方人民政府、司法行政部门应当对在法律援助工作中作出突出贡献的组织和个人给予表彰和奖励。”</w:t>
            </w:r>
          </w:p>
        </w:tc>
      </w:tr>
      <w:tr w:rsidR="0094375A" w:rsidRPr="00874EEA" w:rsidTr="00874EEA">
        <w:trPr>
          <w:trHeight w:val="454"/>
          <w:jc w:val="center"/>
        </w:trPr>
        <w:tc>
          <w:tcPr>
            <w:tcW w:w="1588" w:type="dxa"/>
            <w:vAlign w:val="center"/>
          </w:tcPr>
          <w:p w:rsidR="0094375A" w:rsidRPr="00874EEA" w:rsidRDefault="0094375A" w:rsidP="00874EEA">
            <w:pPr>
              <w:spacing w:line="320" w:lineRule="exact"/>
              <w:jc w:val="center"/>
              <w:rPr>
                <w:rFonts w:ascii="宋体" w:cs="宋体"/>
                <w:color w:val="000000"/>
                <w:szCs w:val="21"/>
              </w:rPr>
            </w:pPr>
            <w:r w:rsidRPr="00874EEA">
              <w:rPr>
                <w:rFonts w:ascii="宋体" w:hAnsi="宋体" w:cs="宋体" w:hint="eastAsia"/>
                <w:color w:val="000000"/>
                <w:szCs w:val="21"/>
              </w:rPr>
              <w:t>责任主体</w:t>
            </w:r>
          </w:p>
        </w:tc>
        <w:tc>
          <w:tcPr>
            <w:tcW w:w="7201" w:type="dxa"/>
            <w:vAlign w:val="center"/>
          </w:tcPr>
          <w:p w:rsidR="0094375A" w:rsidRPr="00874EEA" w:rsidRDefault="0094375A" w:rsidP="00874EEA">
            <w:pPr>
              <w:spacing w:line="320" w:lineRule="exact"/>
              <w:jc w:val="center"/>
              <w:rPr>
                <w:rFonts w:ascii="宋体" w:cs="宋体"/>
                <w:color w:val="000000"/>
                <w:szCs w:val="21"/>
              </w:rPr>
            </w:pPr>
            <w:r w:rsidRPr="00874EEA">
              <w:rPr>
                <w:rFonts w:ascii="宋体" w:hAnsi="宋体" w:cs="宋体" w:hint="eastAsia"/>
                <w:color w:val="000000"/>
                <w:szCs w:val="21"/>
              </w:rPr>
              <w:t>公共法律服务管理科</w:t>
            </w:r>
          </w:p>
        </w:tc>
      </w:tr>
      <w:tr w:rsidR="0094375A" w:rsidRPr="00874EEA" w:rsidTr="00874EEA">
        <w:trPr>
          <w:trHeight w:val="454"/>
          <w:jc w:val="center"/>
        </w:trPr>
        <w:tc>
          <w:tcPr>
            <w:tcW w:w="1588" w:type="dxa"/>
            <w:vAlign w:val="center"/>
          </w:tcPr>
          <w:p w:rsidR="0094375A" w:rsidRPr="00874EEA" w:rsidRDefault="0094375A" w:rsidP="00874EEA">
            <w:pPr>
              <w:spacing w:line="320" w:lineRule="exact"/>
              <w:jc w:val="center"/>
              <w:rPr>
                <w:rFonts w:ascii="宋体" w:cs="宋体"/>
                <w:color w:val="000000"/>
                <w:szCs w:val="21"/>
              </w:rPr>
            </w:pPr>
            <w:r w:rsidRPr="00874EEA">
              <w:rPr>
                <w:rFonts w:ascii="宋体" w:hAnsi="宋体" w:cs="宋体" w:hint="eastAsia"/>
                <w:color w:val="000000"/>
                <w:szCs w:val="21"/>
              </w:rPr>
              <w:t>责任事项</w:t>
            </w:r>
          </w:p>
        </w:tc>
        <w:tc>
          <w:tcPr>
            <w:tcW w:w="7201" w:type="dxa"/>
            <w:vAlign w:val="center"/>
          </w:tcPr>
          <w:p w:rsidR="0094375A" w:rsidRPr="00874EEA" w:rsidRDefault="0094375A" w:rsidP="0094375A">
            <w:pPr>
              <w:spacing w:line="320" w:lineRule="exact"/>
              <w:ind w:firstLineChars="196" w:firstLine="31680"/>
              <w:rPr>
                <w:rFonts w:ascii="宋体" w:cs="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制定方案责任：科学制定表彰方案。</w:t>
            </w:r>
          </w:p>
          <w:p w:rsidR="0094375A" w:rsidRPr="00874EEA" w:rsidRDefault="0094375A" w:rsidP="0094375A">
            <w:pPr>
              <w:spacing w:line="320" w:lineRule="exact"/>
              <w:ind w:firstLineChars="196" w:firstLine="31680"/>
              <w:rPr>
                <w:rFonts w:ascii="宋体" w:cs="宋体"/>
                <w:color w:val="000000"/>
                <w:szCs w:val="21"/>
              </w:rPr>
            </w:pPr>
            <w:r w:rsidRPr="00874EEA">
              <w:rPr>
                <w:rFonts w:ascii="宋体" w:hAnsi="宋体" w:cs="宋体"/>
                <w:color w:val="000000"/>
                <w:szCs w:val="21"/>
              </w:rPr>
              <w:t>2.</w:t>
            </w:r>
            <w:r w:rsidRPr="00874EEA">
              <w:rPr>
                <w:rFonts w:ascii="宋体" w:hAnsi="宋体" w:cs="宋体" w:hint="eastAsia"/>
                <w:color w:val="000000"/>
                <w:szCs w:val="21"/>
              </w:rPr>
              <w:t>组织推荐责任：严格按照表彰方案规定的条件、程序，组织推荐工作，由县司法局进行初审。</w:t>
            </w:r>
          </w:p>
          <w:p w:rsidR="0094375A" w:rsidRPr="00874EEA" w:rsidRDefault="0094375A" w:rsidP="0094375A">
            <w:pPr>
              <w:spacing w:line="320" w:lineRule="exact"/>
              <w:ind w:firstLineChars="196" w:firstLine="31680"/>
              <w:rPr>
                <w:rFonts w:ascii="宋体" w:cs="宋体"/>
                <w:color w:val="000000"/>
                <w:szCs w:val="21"/>
              </w:rPr>
            </w:pPr>
            <w:r w:rsidRPr="00874EEA">
              <w:rPr>
                <w:rFonts w:ascii="宋体" w:hAnsi="宋体" w:cs="宋体"/>
                <w:color w:val="000000"/>
                <w:szCs w:val="21"/>
              </w:rPr>
              <w:t>3.</w:t>
            </w:r>
            <w:r w:rsidRPr="00874EEA">
              <w:rPr>
                <w:rFonts w:ascii="宋体" w:hAnsi="宋体" w:cs="宋体" w:hint="eastAsia"/>
                <w:color w:val="000000"/>
                <w:szCs w:val="21"/>
              </w:rPr>
              <w:t>审核公示责任：对推荐对象进行审核，并进行公示。</w:t>
            </w:r>
          </w:p>
          <w:p w:rsidR="0094375A" w:rsidRPr="00874EEA" w:rsidRDefault="0094375A" w:rsidP="0094375A">
            <w:pPr>
              <w:spacing w:line="320" w:lineRule="exact"/>
              <w:ind w:firstLineChars="196" w:firstLine="31680"/>
              <w:jc w:val="left"/>
              <w:rPr>
                <w:rFonts w:ascii="宋体" w:cs="宋体"/>
                <w:color w:val="000000"/>
                <w:szCs w:val="21"/>
              </w:rPr>
            </w:pPr>
            <w:r w:rsidRPr="00874EEA">
              <w:rPr>
                <w:rFonts w:ascii="宋体" w:hAnsi="宋体" w:cs="宋体"/>
                <w:color w:val="000000"/>
                <w:szCs w:val="21"/>
              </w:rPr>
              <w:t>4.</w:t>
            </w:r>
            <w:r w:rsidRPr="00874EEA">
              <w:rPr>
                <w:rFonts w:ascii="宋体" w:hAnsi="宋体" w:cs="宋体" w:hint="eastAsia"/>
                <w:color w:val="000000"/>
                <w:szCs w:val="21"/>
              </w:rPr>
              <w:t>表彰责任：按程序报批，发文表彰。</w:t>
            </w:r>
          </w:p>
          <w:p w:rsidR="0094375A" w:rsidRPr="00874EEA" w:rsidRDefault="0094375A" w:rsidP="0094375A">
            <w:pPr>
              <w:spacing w:line="320" w:lineRule="exact"/>
              <w:ind w:firstLineChars="196" w:firstLine="31680"/>
              <w:jc w:val="left"/>
              <w:rPr>
                <w:rFonts w:ascii="宋体" w:cs="宋体"/>
                <w:color w:val="000000"/>
                <w:szCs w:val="21"/>
              </w:rPr>
            </w:pPr>
            <w:r w:rsidRPr="00874EEA">
              <w:rPr>
                <w:rFonts w:ascii="宋体" w:hAnsi="宋体" w:cs="宋体"/>
                <w:color w:val="000000"/>
                <w:szCs w:val="21"/>
              </w:rPr>
              <w:t>5.</w:t>
            </w:r>
            <w:r w:rsidRPr="00874EEA">
              <w:rPr>
                <w:rFonts w:ascii="宋体" w:hAnsi="宋体" w:cs="宋体" w:hint="eastAsia"/>
                <w:color w:val="000000"/>
                <w:szCs w:val="21"/>
              </w:rPr>
              <w:t>其他责任：法律法规规章文件规定应履行的其他责任。</w:t>
            </w:r>
          </w:p>
        </w:tc>
      </w:tr>
      <w:tr w:rsidR="0094375A" w:rsidRPr="00874EEA" w:rsidTr="00874EEA">
        <w:trPr>
          <w:trHeight w:val="454"/>
          <w:jc w:val="center"/>
        </w:trPr>
        <w:tc>
          <w:tcPr>
            <w:tcW w:w="1588" w:type="dxa"/>
            <w:vAlign w:val="center"/>
          </w:tcPr>
          <w:p w:rsidR="0094375A" w:rsidRPr="00874EEA" w:rsidRDefault="0094375A" w:rsidP="00874EEA">
            <w:pPr>
              <w:spacing w:line="320" w:lineRule="exact"/>
              <w:jc w:val="center"/>
              <w:rPr>
                <w:rFonts w:ascii="宋体" w:cs="宋体"/>
                <w:color w:val="000000"/>
                <w:szCs w:val="21"/>
              </w:rPr>
            </w:pPr>
            <w:r w:rsidRPr="00874EEA">
              <w:rPr>
                <w:rFonts w:ascii="宋体" w:hAnsi="宋体" w:cs="宋体" w:hint="eastAsia"/>
                <w:color w:val="000000"/>
                <w:szCs w:val="21"/>
              </w:rPr>
              <w:t>追责情形</w:t>
            </w:r>
          </w:p>
        </w:tc>
        <w:tc>
          <w:tcPr>
            <w:tcW w:w="7201" w:type="dxa"/>
            <w:vAlign w:val="center"/>
          </w:tcPr>
          <w:p w:rsidR="0094375A" w:rsidRPr="00874EEA" w:rsidRDefault="0094375A" w:rsidP="0094375A">
            <w:pPr>
              <w:spacing w:line="320" w:lineRule="exact"/>
              <w:ind w:firstLineChars="196" w:firstLine="31680"/>
              <w:rPr>
                <w:rFonts w:ascii="宋体" w:cs="宋体"/>
                <w:color w:val="000000"/>
                <w:szCs w:val="21"/>
              </w:rPr>
            </w:pPr>
            <w:r w:rsidRPr="00874EEA">
              <w:rPr>
                <w:rFonts w:ascii="宋体" w:hAnsi="宋体" w:hint="eastAsia"/>
                <w:color w:val="000000"/>
                <w:szCs w:val="21"/>
              </w:rPr>
              <w:t>对不履行或不正确履行行政职责的行政机关及其工作人员，依据《中华人民共和国监察法》《行政机关公务员处分条例》《四川省行政审批违法违纪行为责任追究办法》等法律法规规章的相关规定追究相应的责任。</w:t>
            </w:r>
          </w:p>
        </w:tc>
      </w:tr>
      <w:tr w:rsidR="0094375A" w:rsidRPr="00874EEA" w:rsidTr="00874EEA">
        <w:trPr>
          <w:trHeight w:val="454"/>
          <w:jc w:val="center"/>
        </w:trPr>
        <w:tc>
          <w:tcPr>
            <w:tcW w:w="1588" w:type="dxa"/>
            <w:vAlign w:val="center"/>
          </w:tcPr>
          <w:p w:rsidR="0094375A" w:rsidRPr="00874EEA" w:rsidRDefault="0094375A" w:rsidP="00874EEA">
            <w:pPr>
              <w:spacing w:line="320" w:lineRule="exact"/>
              <w:jc w:val="center"/>
              <w:rPr>
                <w:rFonts w:ascii="宋体" w:cs="宋体"/>
                <w:color w:val="000000"/>
                <w:szCs w:val="21"/>
              </w:rPr>
            </w:pPr>
            <w:r w:rsidRPr="00874EEA">
              <w:rPr>
                <w:rFonts w:ascii="宋体" w:hAnsi="宋体" w:cs="宋体" w:hint="eastAsia"/>
                <w:color w:val="000000"/>
                <w:szCs w:val="21"/>
              </w:rPr>
              <w:t>监督电话</w:t>
            </w:r>
          </w:p>
        </w:tc>
        <w:tc>
          <w:tcPr>
            <w:tcW w:w="7201" w:type="dxa"/>
            <w:vAlign w:val="center"/>
          </w:tcPr>
          <w:p w:rsidR="0094375A" w:rsidRPr="00874EEA" w:rsidRDefault="0094375A" w:rsidP="00874EEA">
            <w:pPr>
              <w:spacing w:line="320" w:lineRule="exact"/>
              <w:jc w:val="center"/>
              <w:rPr>
                <w:rFonts w:ascii="宋体" w:hAnsi="宋体" w:cs="宋体"/>
                <w:color w:val="000000"/>
                <w:szCs w:val="21"/>
              </w:rPr>
            </w:pPr>
            <w:r w:rsidRPr="00874EEA">
              <w:rPr>
                <w:rFonts w:ascii="宋体" w:hAnsi="宋体" w:cs="宋体"/>
                <w:color w:val="000000"/>
                <w:szCs w:val="21"/>
              </w:rPr>
              <w:t>0839-3227228</w:t>
            </w:r>
          </w:p>
        </w:tc>
      </w:tr>
    </w:tbl>
    <w:p w:rsidR="0094375A" w:rsidRPr="00874EEA" w:rsidRDefault="0094375A" w:rsidP="00874EEA">
      <w:pPr>
        <w:spacing w:line="320" w:lineRule="exact"/>
        <w:rPr>
          <w:rFonts w:ascii="宋体"/>
          <w:color w:val="000000"/>
          <w:szCs w:val="21"/>
        </w:rPr>
      </w:pPr>
    </w:p>
    <w:p w:rsidR="0094375A" w:rsidRPr="00874EEA" w:rsidRDefault="0094375A" w:rsidP="00874EEA">
      <w:pPr>
        <w:spacing w:line="320" w:lineRule="exact"/>
        <w:rPr>
          <w:rFonts w:ascii="宋体"/>
          <w:color w:val="000000"/>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8"/>
        <w:gridCol w:w="7201"/>
      </w:tblGrid>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676"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23</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权力类型</w:t>
            </w:r>
          </w:p>
        </w:tc>
        <w:tc>
          <w:tcPr>
            <w:tcW w:w="767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行政奖励</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权力项目名称</w:t>
            </w:r>
          </w:p>
        </w:tc>
        <w:tc>
          <w:tcPr>
            <w:tcW w:w="767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cs="宋体" w:hint="eastAsia"/>
                <w:color w:val="000000"/>
                <w:szCs w:val="21"/>
              </w:rPr>
              <w:t>对律师事务所、律师的表彰奖励</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实施依据</w:t>
            </w:r>
          </w:p>
        </w:tc>
        <w:tc>
          <w:tcPr>
            <w:tcW w:w="7676" w:type="dxa"/>
            <w:vAlign w:val="center"/>
          </w:tcPr>
          <w:p w:rsidR="0094375A" w:rsidRPr="00874EEA" w:rsidRDefault="0094375A" w:rsidP="00874EEA">
            <w:pPr>
              <w:spacing w:line="320" w:lineRule="exact"/>
              <w:rPr>
                <w:rFonts w:ascii="宋体" w:cs="宋体"/>
                <w:color w:val="000000"/>
                <w:szCs w:val="21"/>
                <w:shd w:val="clear" w:color="auto" w:fill="FFFFFF"/>
              </w:rPr>
            </w:pPr>
            <w:r w:rsidRPr="00874EEA">
              <w:rPr>
                <w:rFonts w:ascii="宋体" w:hAnsi="宋体" w:cs="宋体" w:hint="eastAsia"/>
                <w:bCs/>
                <w:color w:val="000000"/>
                <w:szCs w:val="21"/>
                <w:shd w:val="clear" w:color="auto" w:fill="FFFFFF"/>
              </w:rPr>
              <w:t>《律师事务所管理办法》第六条</w:t>
            </w:r>
            <w:r w:rsidRPr="00874EEA">
              <w:rPr>
                <w:rFonts w:ascii="宋体" w:hAnsi="宋体" w:cs="宋体" w:hint="eastAsia"/>
                <w:color w:val="000000"/>
                <w:szCs w:val="21"/>
                <w:shd w:val="clear" w:color="auto" w:fill="FFFFFF"/>
              </w:rPr>
              <w:t>“司法行政机关、律师协会应当建立健全律师事务所表彰奖励制度，根据有关规定设立综合性和单项表彰项目，对为维护人民群众合法权益、促进经济社会发展和国家法治建设作出突出贡献的律师事务所进行表彰奖励。”</w:t>
            </w:r>
          </w:p>
          <w:p w:rsidR="0094375A" w:rsidRPr="00874EEA" w:rsidRDefault="0094375A" w:rsidP="00874EEA">
            <w:pPr>
              <w:spacing w:line="320" w:lineRule="exact"/>
              <w:rPr>
                <w:rFonts w:ascii="宋体" w:cs="宋体"/>
                <w:color w:val="000000"/>
                <w:szCs w:val="21"/>
                <w:shd w:val="clear" w:color="auto" w:fill="FFFFFF"/>
              </w:rPr>
            </w:pPr>
            <w:r w:rsidRPr="00874EEA">
              <w:rPr>
                <w:rFonts w:ascii="宋体" w:hAnsi="宋体" w:cs="宋体" w:hint="eastAsia"/>
                <w:color w:val="000000"/>
                <w:szCs w:val="21"/>
                <w:shd w:val="clear" w:color="auto" w:fill="FFFFFF"/>
              </w:rPr>
              <w:t>第六十五条“设区的市级司法行政机关履行下列监督管理职责：（三）对律师事务所进行表彰。”</w:t>
            </w:r>
          </w:p>
          <w:p w:rsidR="0094375A" w:rsidRPr="00874EEA" w:rsidRDefault="0094375A" w:rsidP="00874EEA">
            <w:pPr>
              <w:spacing w:line="320" w:lineRule="exact"/>
              <w:rPr>
                <w:rFonts w:ascii="宋体" w:cs="宋体"/>
                <w:color w:val="000000"/>
                <w:szCs w:val="21"/>
                <w:shd w:val="clear" w:color="auto" w:fill="FFFFFF"/>
              </w:rPr>
            </w:pPr>
            <w:r w:rsidRPr="00874EEA">
              <w:rPr>
                <w:rFonts w:ascii="宋体" w:hAnsi="宋体" w:cs="宋体" w:hint="eastAsia"/>
                <w:bCs/>
                <w:color w:val="000000"/>
                <w:szCs w:val="21"/>
                <w:shd w:val="clear" w:color="auto" w:fill="FFFFFF"/>
              </w:rPr>
              <w:t>《律师执业管理办法》第五条</w:t>
            </w:r>
            <w:r w:rsidRPr="00874EEA">
              <w:rPr>
                <w:rFonts w:ascii="宋体" w:hAnsi="宋体" w:cs="宋体" w:hint="eastAsia"/>
                <w:color w:val="000000"/>
                <w:szCs w:val="21"/>
                <w:shd w:val="clear" w:color="auto" w:fill="FFFFFF"/>
              </w:rPr>
              <w:t>“司法行政机关、律师协会应当建立健全律师表彰奖励制度，根据有关规定设立综合性和单项表彰项目，对为维护人民群众合法权益、促进经济社会发展和国家法治建设作出突出贡献的律师进行表彰奖励。”</w:t>
            </w:r>
          </w:p>
          <w:p w:rsidR="0094375A" w:rsidRPr="00874EEA" w:rsidRDefault="0094375A" w:rsidP="00874EEA">
            <w:pPr>
              <w:spacing w:line="320" w:lineRule="exact"/>
              <w:rPr>
                <w:rFonts w:ascii="宋体"/>
                <w:color w:val="000000"/>
                <w:szCs w:val="21"/>
              </w:rPr>
            </w:pPr>
            <w:r w:rsidRPr="00874EEA">
              <w:rPr>
                <w:rFonts w:ascii="宋体" w:hAnsi="宋体" w:cs="宋体" w:hint="eastAsia"/>
                <w:color w:val="000000"/>
                <w:szCs w:val="21"/>
              </w:rPr>
              <w:t>第五十一条</w:t>
            </w:r>
            <w:r w:rsidRPr="00874EEA">
              <w:rPr>
                <w:rFonts w:ascii="宋体" w:hAnsi="宋体" w:cs="宋体"/>
                <w:color w:val="000000"/>
                <w:szCs w:val="21"/>
              </w:rPr>
              <w:t xml:space="preserve"> </w:t>
            </w:r>
            <w:r w:rsidRPr="00874EEA">
              <w:rPr>
                <w:rFonts w:ascii="宋体" w:hAnsi="宋体" w:cs="宋体" w:hint="eastAsia"/>
                <w:color w:val="000000"/>
                <w:szCs w:val="21"/>
              </w:rPr>
              <w:t>“设区的市级司法行政机关履行下列监督管理职责：（三）对律师进行表彰。”</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责任主体</w:t>
            </w:r>
          </w:p>
        </w:tc>
        <w:tc>
          <w:tcPr>
            <w:tcW w:w="767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律师工作科</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责任事项</w:t>
            </w:r>
          </w:p>
        </w:tc>
        <w:tc>
          <w:tcPr>
            <w:tcW w:w="7676" w:type="dxa"/>
            <w:vAlign w:val="center"/>
          </w:tcPr>
          <w:p w:rsidR="0094375A" w:rsidRPr="00874EEA" w:rsidRDefault="0094375A" w:rsidP="0094375A">
            <w:pPr>
              <w:spacing w:line="320" w:lineRule="exact"/>
              <w:ind w:firstLineChars="196" w:firstLine="31680"/>
              <w:rPr>
                <w:rFonts w:ascii="宋体" w:cs="宋体"/>
                <w:color w:val="000000"/>
                <w:szCs w:val="21"/>
              </w:rPr>
            </w:pPr>
            <w:r w:rsidRPr="00874EEA">
              <w:rPr>
                <w:rFonts w:ascii="宋体" w:hAnsi="宋体" w:cs="宋体"/>
                <w:color w:val="000000"/>
                <w:szCs w:val="21"/>
              </w:rPr>
              <w:t>1.</w:t>
            </w:r>
            <w:r w:rsidRPr="00874EEA">
              <w:rPr>
                <w:rFonts w:ascii="宋体" w:hAnsi="宋体" w:cs="宋体" w:hint="eastAsia"/>
                <w:color w:val="000000"/>
                <w:szCs w:val="21"/>
              </w:rPr>
              <w:t>制定方案责任：科学制定表彰方案。</w:t>
            </w:r>
          </w:p>
          <w:p w:rsidR="0094375A" w:rsidRPr="00874EEA" w:rsidRDefault="0094375A" w:rsidP="0094375A">
            <w:pPr>
              <w:spacing w:line="320" w:lineRule="exact"/>
              <w:ind w:firstLineChars="196" w:firstLine="31680"/>
              <w:rPr>
                <w:rFonts w:ascii="宋体" w:cs="宋体"/>
                <w:color w:val="000000"/>
                <w:szCs w:val="21"/>
              </w:rPr>
            </w:pPr>
            <w:r w:rsidRPr="00874EEA">
              <w:rPr>
                <w:rFonts w:ascii="宋体" w:hAnsi="宋体" w:cs="宋体"/>
                <w:color w:val="000000"/>
                <w:szCs w:val="21"/>
              </w:rPr>
              <w:t>2.</w:t>
            </w:r>
            <w:r w:rsidRPr="00874EEA">
              <w:rPr>
                <w:rFonts w:ascii="宋体" w:hAnsi="宋体" w:cs="宋体" w:hint="eastAsia"/>
                <w:color w:val="000000"/>
                <w:szCs w:val="21"/>
              </w:rPr>
              <w:t>组织推荐责任：严格按照表彰方案规定的条件、程序，组织推荐工作，由县司法局进行初审。</w:t>
            </w:r>
          </w:p>
          <w:p w:rsidR="0094375A" w:rsidRPr="00874EEA" w:rsidRDefault="0094375A" w:rsidP="0094375A">
            <w:pPr>
              <w:spacing w:line="320" w:lineRule="exact"/>
              <w:ind w:firstLineChars="196" w:firstLine="31680"/>
              <w:rPr>
                <w:rFonts w:ascii="宋体" w:cs="宋体"/>
                <w:color w:val="000000"/>
                <w:szCs w:val="21"/>
              </w:rPr>
            </w:pPr>
            <w:r w:rsidRPr="00874EEA">
              <w:rPr>
                <w:rFonts w:ascii="宋体" w:hAnsi="宋体" w:cs="宋体"/>
                <w:color w:val="000000"/>
                <w:szCs w:val="21"/>
              </w:rPr>
              <w:t>3.</w:t>
            </w:r>
            <w:r w:rsidRPr="00874EEA">
              <w:rPr>
                <w:rFonts w:ascii="宋体" w:hAnsi="宋体" w:cs="宋体" w:hint="eastAsia"/>
                <w:color w:val="000000"/>
                <w:szCs w:val="21"/>
              </w:rPr>
              <w:t>审核公示责任：对推荐对象进行审核，并进行公示。</w:t>
            </w:r>
          </w:p>
          <w:p w:rsidR="0094375A" w:rsidRPr="00874EEA" w:rsidRDefault="0094375A" w:rsidP="0094375A">
            <w:pPr>
              <w:spacing w:line="320" w:lineRule="exact"/>
              <w:ind w:firstLineChars="196" w:firstLine="31680"/>
              <w:jc w:val="left"/>
              <w:rPr>
                <w:rFonts w:ascii="宋体" w:cs="宋体"/>
                <w:color w:val="000000"/>
                <w:szCs w:val="21"/>
              </w:rPr>
            </w:pPr>
            <w:r w:rsidRPr="00874EEA">
              <w:rPr>
                <w:rFonts w:ascii="宋体" w:hAnsi="宋体" w:cs="宋体"/>
                <w:color w:val="000000"/>
                <w:szCs w:val="21"/>
              </w:rPr>
              <w:t>4.</w:t>
            </w:r>
            <w:r w:rsidRPr="00874EEA">
              <w:rPr>
                <w:rFonts w:ascii="宋体" w:hAnsi="宋体" w:cs="宋体" w:hint="eastAsia"/>
                <w:color w:val="000000"/>
                <w:szCs w:val="21"/>
              </w:rPr>
              <w:t>表彰责任：按照程序报市司法局党委批准，以市司法局名义表彰并进行公示。</w:t>
            </w:r>
          </w:p>
          <w:p w:rsidR="0094375A" w:rsidRPr="00874EEA" w:rsidRDefault="0094375A" w:rsidP="0094375A">
            <w:pPr>
              <w:spacing w:line="320" w:lineRule="exact"/>
              <w:ind w:firstLineChars="196" w:firstLine="31680"/>
              <w:jc w:val="left"/>
              <w:rPr>
                <w:rFonts w:ascii="宋体"/>
                <w:color w:val="000000"/>
                <w:szCs w:val="21"/>
              </w:rPr>
            </w:pPr>
            <w:r w:rsidRPr="00874EEA">
              <w:rPr>
                <w:rFonts w:ascii="宋体" w:hAnsi="宋体" w:cs="宋体"/>
                <w:color w:val="000000"/>
                <w:szCs w:val="21"/>
              </w:rPr>
              <w:t>5.</w:t>
            </w:r>
            <w:r w:rsidRPr="00874EEA">
              <w:rPr>
                <w:rFonts w:ascii="宋体" w:hAnsi="宋体" w:cs="宋体" w:hint="eastAsia"/>
                <w:color w:val="000000"/>
                <w:szCs w:val="21"/>
              </w:rPr>
              <w:t>其他责任：法律法规规章文件规定应履行的其他责任。</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追责情形</w:t>
            </w:r>
          </w:p>
        </w:tc>
        <w:tc>
          <w:tcPr>
            <w:tcW w:w="7676" w:type="dxa"/>
            <w:vAlign w:val="center"/>
          </w:tcPr>
          <w:p w:rsidR="0094375A" w:rsidRPr="00874EEA" w:rsidRDefault="0094375A" w:rsidP="0094375A">
            <w:pPr>
              <w:spacing w:line="320" w:lineRule="exact"/>
              <w:ind w:firstLineChars="196" w:firstLine="31680"/>
              <w:rPr>
                <w:rFonts w:ascii="宋体"/>
                <w:color w:val="000000"/>
                <w:szCs w:val="21"/>
              </w:rPr>
            </w:pPr>
            <w:r w:rsidRPr="00874EEA">
              <w:rPr>
                <w:rFonts w:ascii="宋体" w:hAnsi="宋体" w:cs="宋体" w:hint="eastAsia"/>
                <w:color w:val="000000"/>
                <w:szCs w:val="21"/>
              </w:rPr>
              <w:t>对不履行或不正确履行职责的行政机关及其工作人员，依据《中华人民共和国监察法》《行政机关公务员处分条例》《四川省行政审批违法违纪行为责任追究办法》等法律法规规章的相关规定追究相应的责任。</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监督电话</w:t>
            </w:r>
          </w:p>
        </w:tc>
        <w:tc>
          <w:tcPr>
            <w:tcW w:w="767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cs="宋体"/>
                <w:color w:val="000000"/>
                <w:szCs w:val="21"/>
              </w:rPr>
              <w:t>0839-3244174</w:t>
            </w:r>
          </w:p>
        </w:tc>
      </w:tr>
    </w:tbl>
    <w:p w:rsidR="0094375A" w:rsidRPr="00874EEA" w:rsidRDefault="0094375A" w:rsidP="00874EEA">
      <w:pPr>
        <w:spacing w:line="320" w:lineRule="exact"/>
        <w:rPr>
          <w:rFonts w:ascii="宋体"/>
          <w:color w:val="000000"/>
          <w:szCs w:val="21"/>
        </w:rPr>
      </w:pPr>
    </w:p>
    <w:p w:rsidR="0094375A" w:rsidRPr="00874EEA" w:rsidRDefault="0094375A" w:rsidP="00874EEA">
      <w:pPr>
        <w:spacing w:line="320" w:lineRule="exact"/>
        <w:rPr>
          <w:rFonts w:ascii="宋体"/>
          <w:color w:val="000000"/>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8"/>
        <w:gridCol w:w="7201"/>
      </w:tblGrid>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676"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24</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权力类型</w:t>
            </w:r>
          </w:p>
        </w:tc>
        <w:tc>
          <w:tcPr>
            <w:tcW w:w="767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行政奖励</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权力项目名称</w:t>
            </w:r>
          </w:p>
        </w:tc>
        <w:tc>
          <w:tcPr>
            <w:tcW w:w="767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cs="宋体" w:hint="eastAsia"/>
                <w:color w:val="000000"/>
                <w:szCs w:val="21"/>
              </w:rPr>
              <w:t>对基层法律服务所、基层法律服务工作者的表彰奖励</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实施依据</w:t>
            </w:r>
          </w:p>
        </w:tc>
        <w:tc>
          <w:tcPr>
            <w:tcW w:w="7676" w:type="dxa"/>
            <w:vAlign w:val="center"/>
          </w:tcPr>
          <w:p w:rsidR="0094375A" w:rsidRPr="00874EEA" w:rsidRDefault="0094375A" w:rsidP="00874EEA">
            <w:pPr>
              <w:spacing w:line="320" w:lineRule="exact"/>
              <w:rPr>
                <w:rFonts w:ascii="宋体" w:cs="宋体"/>
                <w:color w:val="000000"/>
                <w:szCs w:val="21"/>
                <w:shd w:val="clear" w:color="auto" w:fill="FFFFFF"/>
              </w:rPr>
            </w:pPr>
            <w:r w:rsidRPr="00874EEA">
              <w:rPr>
                <w:rStyle w:val="Strong"/>
                <w:rFonts w:ascii="宋体" w:hAnsi="宋体"/>
                <w:b w:val="0"/>
                <w:color w:val="000000"/>
                <w:szCs w:val="21"/>
              </w:rPr>
              <w:t xml:space="preserve"> </w:t>
            </w:r>
            <w:r w:rsidRPr="00874EEA">
              <w:rPr>
                <w:rFonts w:ascii="宋体" w:hAnsi="宋体" w:cs="宋体" w:hint="eastAsia"/>
                <w:bCs/>
                <w:color w:val="000000"/>
                <w:szCs w:val="21"/>
                <w:shd w:val="clear" w:color="auto" w:fill="FFFFFF"/>
              </w:rPr>
              <w:t>《基层法律服务所管理办法》</w:t>
            </w:r>
            <w:r w:rsidRPr="00874EEA">
              <w:rPr>
                <w:rStyle w:val="Strong"/>
                <w:rFonts w:ascii="宋体" w:hAnsi="宋体"/>
                <w:b w:val="0"/>
                <w:color w:val="000000"/>
                <w:szCs w:val="21"/>
              </w:rPr>
              <w:t xml:space="preserve"> </w:t>
            </w:r>
            <w:bookmarkStart w:id="14" w:name="35"/>
            <w:bookmarkEnd w:id="14"/>
            <w:r w:rsidRPr="00874EEA">
              <w:rPr>
                <w:rFonts w:ascii="宋体" w:hAnsi="宋体" w:hint="eastAsia"/>
                <w:bCs/>
                <w:color w:val="000000"/>
                <w:szCs w:val="21"/>
              </w:rPr>
              <w:t>第三十五条</w:t>
            </w:r>
            <w:r w:rsidRPr="00874EEA">
              <w:rPr>
                <w:rFonts w:ascii="宋体" w:hAnsi="宋体" w:hint="eastAsia"/>
                <w:color w:val="000000"/>
                <w:szCs w:val="21"/>
              </w:rPr>
              <w:t xml:space="preserve">　“司法行政机关对工作成绩显著、队伍建设良好、管理制度完善的基层法律服务所，按照有关规定给予表彰奖励。”</w:t>
            </w:r>
          </w:p>
          <w:p w:rsidR="0094375A" w:rsidRPr="00874EEA" w:rsidRDefault="0094375A" w:rsidP="00874EEA">
            <w:pPr>
              <w:spacing w:line="320" w:lineRule="exact"/>
              <w:rPr>
                <w:rFonts w:ascii="宋体"/>
                <w:bCs/>
                <w:color w:val="000000"/>
                <w:szCs w:val="21"/>
              </w:rPr>
            </w:pPr>
            <w:r w:rsidRPr="00874EEA">
              <w:rPr>
                <w:rFonts w:ascii="宋体" w:hAnsi="宋体" w:cs="宋体" w:hint="eastAsia"/>
                <w:bCs/>
                <w:color w:val="000000"/>
                <w:szCs w:val="21"/>
                <w:shd w:val="clear" w:color="auto" w:fill="FFFFFF"/>
              </w:rPr>
              <w:t>《基层法律服务工作者管理办法》</w:t>
            </w:r>
            <w:bookmarkStart w:id="15" w:name="45"/>
            <w:bookmarkEnd w:id="15"/>
            <w:r w:rsidRPr="00874EEA">
              <w:rPr>
                <w:rFonts w:ascii="宋体" w:hAnsi="宋体" w:hint="eastAsia"/>
                <w:bCs/>
                <w:color w:val="000000"/>
                <w:szCs w:val="21"/>
              </w:rPr>
              <w:t>第四十五条</w:t>
            </w:r>
            <w:r w:rsidRPr="00874EEA">
              <w:rPr>
                <w:rFonts w:ascii="宋体" w:hAnsi="宋体" w:hint="eastAsia"/>
                <w:color w:val="000000"/>
                <w:szCs w:val="21"/>
              </w:rPr>
              <w:t xml:space="preserve">　“司法行政机关对有突出事迹或者显著贡献的基层法律服务工作者，按照有关规定给予表彰奖励。</w:t>
            </w:r>
            <w:r w:rsidRPr="00874EEA">
              <w:rPr>
                <w:rFonts w:ascii="宋体" w:hAnsi="宋体" w:cs="宋体" w:hint="eastAsia"/>
                <w:bCs/>
                <w:color w:val="000000"/>
                <w:szCs w:val="21"/>
                <w:shd w:val="clear" w:color="auto" w:fill="FFFFFF"/>
              </w:rPr>
              <w:t>”</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责任主体</w:t>
            </w:r>
          </w:p>
        </w:tc>
        <w:tc>
          <w:tcPr>
            <w:tcW w:w="7676"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律师工作科</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责任事项</w:t>
            </w:r>
          </w:p>
        </w:tc>
        <w:tc>
          <w:tcPr>
            <w:tcW w:w="7676" w:type="dxa"/>
            <w:vAlign w:val="center"/>
          </w:tcPr>
          <w:p w:rsidR="0094375A" w:rsidRPr="00874EEA" w:rsidRDefault="0094375A" w:rsidP="0094375A">
            <w:pPr>
              <w:spacing w:line="320" w:lineRule="exact"/>
              <w:ind w:firstLineChars="196" w:firstLine="31680"/>
              <w:jc w:val="left"/>
              <w:rPr>
                <w:rFonts w:ascii="宋体"/>
                <w:color w:val="000000"/>
                <w:szCs w:val="21"/>
              </w:rPr>
            </w:pPr>
            <w:r w:rsidRPr="00874EEA">
              <w:rPr>
                <w:rFonts w:ascii="宋体" w:hAnsi="宋体"/>
                <w:color w:val="000000"/>
                <w:szCs w:val="21"/>
              </w:rPr>
              <w:t>1.</w:t>
            </w:r>
            <w:r w:rsidRPr="00874EEA">
              <w:rPr>
                <w:rFonts w:ascii="宋体" w:hAnsi="宋体" w:hint="eastAsia"/>
                <w:color w:val="000000"/>
                <w:szCs w:val="21"/>
              </w:rPr>
              <w:t>制定责任方案：科学制定表彰方案。</w:t>
            </w:r>
          </w:p>
          <w:p w:rsidR="0094375A" w:rsidRPr="00874EEA" w:rsidRDefault="0094375A" w:rsidP="0094375A">
            <w:pPr>
              <w:spacing w:line="320" w:lineRule="exact"/>
              <w:ind w:firstLineChars="196" w:firstLine="31680"/>
              <w:jc w:val="left"/>
              <w:rPr>
                <w:rFonts w:ascii="宋体"/>
                <w:color w:val="000000"/>
                <w:szCs w:val="21"/>
              </w:rPr>
            </w:pPr>
            <w:r w:rsidRPr="00874EEA">
              <w:rPr>
                <w:rFonts w:ascii="宋体" w:hAnsi="宋体"/>
                <w:color w:val="000000"/>
                <w:szCs w:val="21"/>
              </w:rPr>
              <w:t>2.</w:t>
            </w:r>
            <w:r w:rsidRPr="00874EEA">
              <w:rPr>
                <w:rFonts w:ascii="宋体" w:hAnsi="宋体" w:hint="eastAsia"/>
                <w:color w:val="000000"/>
                <w:szCs w:val="21"/>
              </w:rPr>
              <w:t>组织推荐责任：严格按照表彰方案规定的条件、程序，组织推荐工作，由县司法局进行初审。</w:t>
            </w:r>
          </w:p>
          <w:p w:rsidR="0094375A" w:rsidRPr="00874EEA" w:rsidRDefault="0094375A" w:rsidP="0094375A">
            <w:pPr>
              <w:spacing w:line="320" w:lineRule="exact"/>
              <w:ind w:firstLineChars="196" w:firstLine="31680"/>
              <w:jc w:val="left"/>
              <w:rPr>
                <w:rFonts w:ascii="宋体" w:hAnsi="宋体"/>
                <w:color w:val="000000"/>
                <w:szCs w:val="21"/>
              </w:rPr>
            </w:pPr>
            <w:r w:rsidRPr="00874EEA">
              <w:rPr>
                <w:rFonts w:ascii="宋体" w:hAnsi="宋体"/>
                <w:color w:val="000000"/>
                <w:szCs w:val="21"/>
              </w:rPr>
              <w:t>3.</w:t>
            </w:r>
            <w:r w:rsidRPr="00874EEA">
              <w:rPr>
                <w:rFonts w:ascii="宋体" w:hAnsi="宋体" w:hint="eastAsia"/>
                <w:color w:val="000000"/>
                <w:szCs w:val="21"/>
              </w:rPr>
              <w:t>审核公示责任：对推荐对象进行审核，并进行公示。</w:t>
            </w:r>
            <w:r w:rsidRPr="00874EEA">
              <w:rPr>
                <w:rFonts w:ascii="宋体" w:hAnsi="宋体"/>
                <w:color w:val="000000"/>
                <w:szCs w:val="21"/>
              </w:rPr>
              <w:t xml:space="preserve">  </w:t>
            </w:r>
          </w:p>
          <w:p w:rsidR="0094375A" w:rsidRPr="00874EEA" w:rsidRDefault="0094375A" w:rsidP="0094375A">
            <w:pPr>
              <w:spacing w:line="320" w:lineRule="exact"/>
              <w:ind w:firstLineChars="196" w:firstLine="31680"/>
              <w:jc w:val="lef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表彰责任：按照程序批准后进行表彰。</w:t>
            </w:r>
          </w:p>
          <w:p w:rsidR="0094375A" w:rsidRPr="00874EEA" w:rsidRDefault="0094375A" w:rsidP="0094375A">
            <w:pPr>
              <w:spacing w:line="320" w:lineRule="exact"/>
              <w:ind w:firstLineChars="196" w:firstLine="31680"/>
              <w:jc w:val="lef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其他责任：法律法规规章文件规定应履行的其他责任。</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追责情形</w:t>
            </w:r>
          </w:p>
        </w:tc>
        <w:tc>
          <w:tcPr>
            <w:tcW w:w="7676" w:type="dxa"/>
            <w:vAlign w:val="center"/>
          </w:tcPr>
          <w:p w:rsidR="0094375A" w:rsidRPr="00874EEA" w:rsidRDefault="0094375A" w:rsidP="0094375A">
            <w:pPr>
              <w:spacing w:line="320" w:lineRule="exact"/>
              <w:ind w:firstLineChars="196" w:firstLine="31680"/>
              <w:rPr>
                <w:rFonts w:ascii="宋体"/>
                <w:color w:val="000000"/>
                <w:szCs w:val="21"/>
              </w:rPr>
            </w:pPr>
            <w:r w:rsidRPr="00874EEA">
              <w:rPr>
                <w:rFonts w:ascii="宋体" w:hAnsi="宋体" w:cs="宋体" w:hint="eastAsia"/>
                <w:color w:val="000000"/>
                <w:szCs w:val="21"/>
              </w:rPr>
              <w:t>对不履行或不正确履行职责的行政机关及其工作人员，依据《中华人民共和国监察法》《行政机关公务员处分条例》《基层法律服务所管理办法》《四川省行政审批违法违纪行为责任追究办法》等法律法规规章的相关规定追究相应的责任。</w:t>
            </w:r>
          </w:p>
        </w:tc>
      </w:tr>
      <w:tr w:rsidR="0094375A" w:rsidRPr="00874EEA" w:rsidTr="00874EEA">
        <w:trPr>
          <w:trHeight w:val="454"/>
          <w:jc w:val="center"/>
        </w:trPr>
        <w:tc>
          <w:tcPr>
            <w:tcW w:w="1680"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监督电话</w:t>
            </w:r>
          </w:p>
        </w:tc>
        <w:tc>
          <w:tcPr>
            <w:tcW w:w="7676"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0839-3244174</w:t>
            </w:r>
          </w:p>
        </w:tc>
      </w:tr>
    </w:tbl>
    <w:p w:rsidR="0094375A" w:rsidRPr="00874EEA" w:rsidRDefault="0094375A" w:rsidP="00874EEA">
      <w:pPr>
        <w:spacing w:line="320" w:lineRule="exact"/>
        <w:rPr>
          <w:rFonts w:ascii="宋体"/>
          <w:color w:val="000000"/>
          <w:szCs w:val="21"/>
        </w:rPr>
      </w:pPr>
    </w:p>
    <w:p w:rsidR="0094375A" w:rsidRPr="00874EEA" w:rsidRDefault="0094375A" w:rsidP="00874EEA">
      <w:pPr>
        <w:spacing w:line="320" w:lineRule="exact"/>
        <w:rPr>
          <w:rFonts w:ascii="宋体"/>
          <w:color w:val="000000"/>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6"/>
        <w:gridCol w:w="7153"/>
      </w:tblGrid>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625"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40</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cs="宋体" w:hint="eastAsia"/>
                <w:color w:val="000000"/>
                <w:szCs w:val="21"/>
              </w:rPr>
              <w:t>权力类型</w:t>
            </w:r>
          </w:p>
        </w:tc>
        <w:tc>
          <w:tcPr>
            <w:tcW w:w="7625"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其他行政权力</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权力项目名称</w:t>
            </w:r>
          </w:p>
        </w:tc>
        <w:tc>
          <w:tcPr>
            <w:tcW w:w="7625"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基层法律服务所变更、注销</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实施依据</w:t>
            </w:r>
          </w:p>
        </w:tc>
        <w:tc>
          <w:tcPr>
            <w:tcW w:w="7625" w:type="dxa"/>
          </w:tcPr>
          <w:p w:rsidR="0094375A" w:rsidRPr="00874EEA" w:rsidRDefault="0094375A" w:rsidP="00874EEA">
            <w:pPr>
              <w:spacing w:line="320" w:lineRule="exact"/>
              <w:rPr>
                <w:rFonts w:ascii="宋体"/>
                <w:bCs/>
                <w:color w:val="000000"/>
                <w:szCs w:val="21"/>
                <w:shd w:val="clear" w:color="auto" w:fill="FFFFFF"/>
              </w:rPr>
            </w:pPr>
            <w:r w:rsidRPr="00874EEA">
              <w:rPr>
                <w:rFonts w:ascii="宋体" w:hAnsi="宋体" w:hint="eastAsia"/>
                <w:bCs/>
                <w:color w:val="000000"/>
                <w:szCs w:val="21"/>
                <w:shd w:val="clear" w:color="auto" w:fill="FFFFFF"/>
              </w:rPr>
              <w:t>《基层法律服务所管理办法》</w:t>
            </w:r>
          </w:p>
          <w:p w:rsidR="0094375A" w:rsidRPr="00874EEA" w:rsidRDefault="0094375A" w:rsidP="00874EEA">
            <w:pPr>
              <w:spacing w:line="320" w:lineRule="exact"/>
              <w:ind w:firstLine="420"/>
              <w:rPr>
                <w:rFonts w:ascii="宋体"/>
                <w:color w:val="000000"/>
                <w:szCs w:val="21"/>
              </w:rPr>
            </w:pPr>
            <w:r w:rsidRPr="00874EEA">
              <w:rPr>
                <w:rFonts w:ascii="宋体" w:hAnsi="宋体" w:hint="eastAsia"/>
                <w:color w:val="000000"/>
                <w:szCs w:val="21"/>
              </w:rPr>
              <w:t>第十条</w:t>
            </w:r>
            <w:r w:rsidRPr="00874EEA">
              <w:rPr>
                <w:rFonts w:ascii="宋体" w:hAnsi="宋体"/>
                <w:color w:val="000000"/>
                <w:szCs w:val="21"/>
              </w:rPr>
              <w:t xml:space="preserve"> </w:t>
            </w:r>
            <w:r w:rsidRPr="00874EEA">
              <w:rPr>
                <w:rFonts w:ascii="宋体" w:hAnsi="宋体" w:hint="eastAsia"/>
                <w:color w:val="000000"/>
                <w:szCs w:val="21"/>
              </w:rPr>
              <w:t>基层法律服务所变更名称、法定代表人或者负责人、合伙人、住所和修改章程的，应当由所在地县级司法行政机关审查同意后报设区的市级司法行政机关批准，或者由直辖市的区（县）司法行政机关批准。</w:t>
            </w:r>
          </w:p>
          <w:p w:rsidR="0094375A" w:rsidRPr="00874EEA" w:rsidRDefault="0094375A" w:rsidP="00874EEA">
            <w:pPr>
              <w:spacing w:line="320" w:lineRule="exact"/>
              <w:ind w:firstLine="420"/>
              <w:rPr>
                <w:rFonts w:ascii="宋体"/>
                <w:color w:val="000000"/>
                <w:szCs w:val="21"/>
              </w:rPr>
            </w:pPr>
            <w:r w:rsidRPr="00874EEA">
              <w:rPr>
                <w:rFonts w:ascii="宋体" w:hAnsi="宋体" w:hint="eastAsia"/>
                <w:color w:val="000000"/>
                <w:szCs w:val="21"/>
              </w:rPr>
              <w:t>第十二条</w:t>
            </w:r>
            <w:r w:rsidRPr="00874EEA">
              <w:rPr>
                <w:rFonts w:ascii="宋体" w:hAnsi="宋体"/>
                <w:color w:val="000000"/>
                <w:szCs w:val="21"/>
              </w:rPr>
              <w:t xml:space="preserve"> </w:t>
            </w:r>
            <w:r w:rsidRPr="00874EEA">
              <w:rPr>
                <w:rFonts w:ascii="宋体" w:hAnsi="宋体" w:hint="eastAsia"/>
                <w:color w:val="000000"/>
                <w:szCs w:val="21"/>
              </w:rPr>
              <w:t>基层法律服务所在终止事由发生后，应当向社会公告，按照有关规定进行清算，并不得受理新的业务。</w:t>
            </w:r>
            <w:r w:rsidRPr="00874EEA">
              <w:rPr>
                <w:rFonts w:ascii="宋体" w:hAnsi="宋体"/>
                <w:color w:val="000000"/>
                <w:szCs w:val="21"/>
              </w:rPr>
              <w:t xml:space="preserve"> </w:t>
            </w:r>
            <w:r w:rsidRPr="00874EEA">
              <w:rPr>
                <w:rFonts w:ascii="宋体" w:hAnsi="宋体" w:hint="eastAsia"/>
                <w:color w:val="000000"/>
                <w:szCs w:val="21"/>
              </w:rPr>
              <w:t>基层法律服务所应当在清算结束后十五日内，经所在地县级司法行政机关审查后报设区的市级司法行政机关办理注销手续，或者由直辖市的区（县）司法行政机关办理注销手续。基层法律服务所拒不履行公告、清算义务的，可以由县级司法行政机关向社会公告后报设区的市级司法行政机关办理注销手续，或者由直辖市的区（县）司法行政机关向社会公告后办理注销手续。</w:t>
            </w:r>
          </w:p>
          <w:p w:rsidR="0094375A" w:rsidRPr="00874EEA" w:rsidRDefault="0094375A" w:rsidP="00874EEA">
            <w:pPr>
              <w:spacing w:line="320" w:lineRule="exact"/>
              <w:ind w:firstLine="420"/>
              <w:rPr>
                <w:rFonts w:ascii="宋体"/>
                <w:color w:val="000000"/>
                <w:szCs w:val="21"/>
              </w:rPr>
            </w:pPr>
            <w:r w:rsidRPr="00874EEA">
              <w:rPr>
                <w:rFonts w:ascii="宋体" w:hAnsi="宋体" w:hint="eastAsia"/>
                <w:color w:val="000000"/>
                <w:szCs w:val="21"/>
              </w:rPr>
              <w:t>第四十条</w:t>
            </w:r>
            <w:r w:rsidRPr="00874EEA">
              <w:rPr>
                <w:rFonts w:ascii="宋体" w:hAnsi="宋体"/>
                <w:color w:val="000000"/>
                <w:szCs w:val="21"/>
              </w:rPr>
              <w:t xml:space="preserve">  </w:t>
            </w:r>
            <w:r w:rsidRPr="00874EEA">
              <w:rPr>
                <w:rFonts w:ascii="宋体" w:hAnsi="宋体" w:hint="eastAsia"/>
                <w:color w:val="000000"/>
                <w:szCs w:val="21"/>
              </w:rPr>
              <w:t>司法行政机关对基层法律服务所实施行政处罚的同时，应当责令其限期整改。期满后仍不能改正，不宜继续执业的，由设区的市级或者直辖市的区（县）司法行政机关予以注销。</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责任主体</w:t>
            </w:r>
          </w:p>
        </w:tc>
        <w:tc>
          <w:tcPr>
            <w:tcW w:w="7625"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法律职业资格管理科（行政审批科）</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责任事项</w:t>
            </w:r>
          </w:p>
        </w:tc>
        <w:tc>
          <w:tcPr>
            <w:tcW w:w="7625" w:type="dxa"/>
          </w:tcPr>
          <w:p w:rsidR="0094375A" w:rsidRPr="00874EEA" w:rsidRDefault="0094375A" w:rsidP="00874EEA">
            <w:pPr>
              <w:spacing w:line="320" w:lineRule="exact"/>
              <w:rPr>
                <w:rFonts w:ascii="宋体"/>
                <w:color w:val="000000"/>
                <w:szCs w:val="21"/>
                <w:shd w:val="clear" w:color="auto" w:fill="FFFFFF"/>
              </w:rPr>
            </w:pPr>
            <w:r w:rsidRPr="00874EEA">
              <w:rPr>
                <w:rFonts w:ascii="宋体" w:hAnsi="宋体"/>
                <w:color w:val="000000"/>
                <w:szCs w:val="21"/>
              </w:rPr>
              <w:t>1.</w:t>
            </w:r>
            <w:r w:rsidRPr="00874EEA">
              <w:rPr>
                <w:rFonts w:ascii="宋体" w:hAnsi="宋体" w:hint="eastAsia"/>
                <w:color w:val="000000"/>
                <w:szCs w:val="21"/>
              </w:rPr>
              <w:t>立项责任：基层法律服务所符合</w:t>
            </w:r>
            <w:r w:rsidRPr="00874EEA">
              <w:rPr>
                <w:rFonts w:ascii="宋体" w:hAnsi="宋体" w:hint="eastAsia"/>
                <w:color w:val="000000"/>
                <w:szCs w:val="21"/>
                <w:shd w:val="clear" w:color="auto" w:fill="FFFFFF"/>
              </w:rPr>
              <w:t>《基层法律服务所管理办法》变更、注销事</w:t>
            </w:r>
            <w:r w:rsidRPr="00874EEA">
              <w:rPr>
                <w:rFonts w:ascii="宋体" w:hAnsi="宋体" w:hint="eastAsia"/>
                <w:color w:val="000000"/>
                <w:szCs w:val="21"/>
              </w:rPr>
              <w:t>项，应当受理。</w:t>
            </w:r>
          </w:p>
          <w:p w:rsidR="0094375A" w:rsidRPr="00874EEA" w:rsidRDefault="0094375A" w:rsidP="00874EEA">
            <w:pPr>
              <w:spacing w:line="320" w:lineRule="exact"/>
              <w:jc w:val="left"/>
              <w:rPr>
                <w:rFonts w:ascii="宋体"/>
                <w:color w:val="000000"/>
                <w:szCs w:val="21"/>
              </w:rPr>
            </w:pPr>
            <w:r w:rsidRPr="00874EEA">
              <w:rPr>
                <w:rFonts w:ascii="宋体" w:hAnsi="宋体"/>
                <w:color w:val="000000"/>
                <w:szCs w:val="21"/>
              </w:rPr>
              <w:t>2.</w:t>
            </w:r>
            <w:r w:rsidRPr="00874EEA">
              <w:rPr>
                <w:rFonts w:ascii="宋体" w:hAnsi="宋体" w:hint="eastAsia"/>
                <w:color w:val="000000"/>
                <w:szCs w:val="21"/>
              </w:rPr>
              <w:t>审查责任：实质审查</w:t>
            </w:r>
            <w:r w:rsidRPr="00874EEA">
              <w:rPr>
                <w:rFonts w:ascii="宋体"/>
                <w:color w:val="000000"/>
                <w:szCs w:val="21"/>
              </w:rPr>
              <w:t>,</w:t>
            </w:r>
            <w:r w:rsidRPr="00874EEA">
              <w:rPr>
                <w:rFonts w:ascii="宋体" w:hAnsi="宋体" w:hint="eastAsia"/>
                <w:color w:val="000000"/>
                <w:szCs w:val="21"/>
              </w:rPr>
              <w:t>形式审查。</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3.</w:t>
            </w:r>
            <w:r w:rsidRPr="00874EEA">
              <w:rPr>
                <w:rFonts w:ascii="宋体" w:hAnsi="宋体" w:hint="eastAsia"/>
                <w:color w:val="000000"/>
                <w:szCs w:val="21"/>
              </w:rPr>
              <w:t>决定公布责任：在规定时限内，作出准予变更或不予变更、准予注销或不予注销的决定，法定告知。</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解释备案责任：对作出的处理决定向上级司法行政机关备案。</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其他责任：法律法规规章文件规定应履行的其他责任。</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追责情形</w:t>
            </w:r>
          </w:p>
        </w:tc>
        <w:tc>
          <w:tcPr>
            <w:tcW w:w="7625" w:type="dxa"/>
            <w:vAlign w:val="center"/>
          </w:tcPr>
          <w:p w:rsidR="0094375A" w:rsidRPr="00874EEA" w:rsidRDefault="0094375A" w:rsidP="00874EEA">
            <w:pPr>
              <w:spacing w:line="320" w:lineRule="exact"/>
              <w:rPr>
                <w:rFonts w:ascii="宋体"/>
                <w:color w:val="000000"/>
                <w:szCs w:val="21"/>
                <w:shd w:val="clear" w:color="auto" w:fill="FFFFFF"/>
              </w:rPr>
            </w:pPr>
            <w:r w:rsidRPr="00874EEA">
              <w:rPr>
                <w:rFonts w:ascii="宋体" w:hAnsi="宋体" w:hint="eastAsia"/>
                <w:color w:val="000000"/>
                <w:szCs w:val="21"/>
              </w:rPr>
              <w:t>对不履行或不正确履行行政职责的行政机关及其工作人员，依据《中华人民共和国监察法》《行政机关公务员处分条例》《四川省行政审批违法违纪行为责任追究办法》等法律法规规章的相关规定追究相应的责任。</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监督电话</w:t>
            </w:r>
          </w:p>
        </w:tc>
        <w:tc>
          <w:tcPr>
            <w:tcW w:w="7625"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0839-3227228</w:t>
            </w:r>
          </w:p>
        </w:tc>
      </w:tr>
    </w:tbl>
    <w:p w:rsidR="0094375A" w:rsidRPr="00874EEA" w:rsidRDefault="0094375A" w:rsidP="00874EEA">
      <w:pPr>
        <w:spacing w:line="320" w:lineRule="exact"/>
        <w:rPr>
          <w:rFonts w:ascii="宋体"/>
          <w:color w:val="000000"/>
          <w:szCs w:val="21"/>
        </w:rPr>
      </w:pPr>
    </w:p>
    <w:p w:rsidR="0094375A" w:rsidRPr="00874EEA" w:rsidRDefault="0094375A" w:rsidP="00874EEA">
      <w:pPr>
        <w:spacing w:line="320" w:lineRule="exact"/>
        <w:rPr>
          <w:rFonts w:ascii="宋体"/>
          <w:color w:val="000000"/>
          <w:szCs w:val="21"/>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6"/>
        <w:gridCol w:w="7153"/>
      </w:tblGrid>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序号</w:t>
            </w:r>
          </w:p>
        </w:tc>
        <w:tc>
          <w:tcPr>
            <w:tcW w:w="7625"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41</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cs="宋体" w:hint="eastAsia"/>
                <w:color w:val="000000"/>
                <w:szCs w:val="21"/>
              </w:rPr>
              <w:t>权力类型</w:t>
            </w:r>
          </w:p>
        </w:tc>
        <w:tc>
          <w:tcPr>
            <w:tcW w:w="7625"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其他行政权力</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权力项目名称</w:t>
            </w:r>
          </w:p>
        </w:tc>
        <w:tc>
          <w:tcPr>
            <w:tcW w:w="7625"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对国家统一法律职业资格考试中违纪行为的处理</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实施依据</w:t>
            </w:r>
          </w:p>
        </w:tc>
        <w:tc>
          <w:tcPr>
            <w:tcW w:w="7625" w:type="dxa"/>
          </w:tcPr>
          <w:p w:rsidR="0094375A" w:rsidRPr="00874EEA" w:rsidRDefault="0094375A" w:rsidP="00874EEA">
            <w:pPr>
              <w:spacing w:line="320" w:lineRule="exact"/>
              <w:rPr>
                <w:rFonts w:ascii="宋体"/>
                <w:bCs/>
                <w:color w:val="000000"/>
                <w:szCs w:val="21"/>
                <w:shd w:val="clear" w:color="auto" w:fill="FFFFFF"/>
              </w:rPr>
            </w:pPr>
            <w:r w:rsidRPr="00874EEA">
              <w:rPr>
                <w:rFonts w:ascii="宋体" w:hAnsi="宋体" w:hint="eastAsia"/>
                <w:bCs/>
                <w:color w:val="000000"/>
                <w:szCs w:val="21"/>
                <w:shd w:val="clear" w:color="auto" w:fill="FFFFFF"/>
              </w:rPr>
              <w:t>《国家统一法律职业资格考试违纪行为处理办法》</w:t>
            </w:r>
          </w:p>
          <w:p w:rsidR="0094375A" w:rsidRPr="00874EEA" w:rsidRDefault="0094375A" w:rsidP="0094375A">
            <w:pPr>
              <w:spacing w:line="320" w:lineRule="exact"/>
              <w:ind w:firstLineChars="200" w:firstLine="31680"/>
              <w:rPr>
                <w:rFonts w:ascii="宋体"/>
                <w:color w:val="000000"/>
                <w:szCs w:val="21"/>
                <w:shd w:val="clear" w:color="auto" w:fill="FFFFFF"/>
              </w:rPr>
            </w:pPr>
            <w:r w:rsidRPr="00874EEA">
              <w:rPr>
                <w:rFonts w:ascii="宋体" w:hAnsi="宋体" w:hint="eastAsia"/>
                <w:color w:val="000000"/>
                <w:szCs w:val="21"/>
                <w:shd w:val="clear" w:color="auto" w:fill="FFFFFF"/>
              </w:rPr>
              <w:t>第三条</w:t>
            </w:r>
            <w:r w:rsidRPr="00874EEA">
              <w:rPr>
                <w:rFonts w:ascii="宋体" w:hAnsi="宋体"/>
                <w:color w:val="000000"/>
                <w:szCs w:val="21"/>
                <w:shd w:val="clear" w:color="auto" w:fill="FFFFFF"/>
              </w:rPr>
              <w:t xml:space="preserve"> </w:t>
            </w:r>
            <w:r w:rsidRPr="00874EEA">
              <w:rPr>
                <w:rFonts w:ascii="宋体" w:hAnsi="宋体" w:hint="eastAsia"/>
                <w:color w:val="000000"/>
                <w:szCs w:val="21"/>
                <w:shd w:val="clear" w:color="auto" w:fill="FFFFFF"/>
              </w:rPr>
              <w:t>司法部负责对国家统一法律职业资格考试违纪行为处理的指导监督。省、自治区、直辖市和考区所在地司法行政机关负责对考试违纪行为的具体处理。</w:t>
            </w:r>
          </w:p>
          <w:p w:rsidR="0094375A" w:rsidRPr="00874EEA" w:rsidRDefault="0094375A" w:rsidP="00874EEA">
            <w:pPr>
              <w:spacing w:line="320" w:lineRule="exact"/>
              <w:ind w:firstLine="420"/>
              <w:rPr>
                <w:rFonts w:ascii="宋体"/>
                <w:color w:val="000000"/>
                <w:szCs w:val="21"/>
                <w:shd w:val="clear" w:color="auto" w:fill="FFFFFF"/>
              </w:rPr>
            </w:pPr>
            <w:r w:rsidRPr="00874EEA">
              <w:rPr>
                <w:rFonts w:ascii="宋体" w:hAnsi="宋体" w:hint="eastAsia"/>
                <w:color w:val="000000"/>
                <w:szCs w:val="21"/>
                <w:shd w:val="clear" w:color="auto" w:fill="FFFFFF"/>
              </w:rPr>
              <w:t>监考人员根据本办法规定对有关违纪行为进行现场处理，并接受司法行政机关的指导监督。</w:t>
            </w:r>
          </w:p>
          <w:p w:rsidR="0094375A" w:rsidRPr="00874EEA" w:rsidRDefault="0094375A" w:rsidP="00874EEA">
            <w:pPr>
              <w:spacing w:line="320" w:lineRule="exact"/>
              <w:ind w:firstLine="420"/>
              <w:rPr>
                <w:rFonts w:ascii="宋体"/>
                <w:color w:val="000000"/>
                <w:szCs w:val="21"/>
                <w:shd w:val="clear" w:color="auto" w:fill="FFFFFF"/>
              </w:rPr>
            </w:pPr>
            <w:r w:rsidRPr="00874EEA">
              <w:rPr>
                <w:rStyle w:val="Strong"/>
                <w:rFonts w:ascii="宋体" w:hAnsi="宋体" w:hint="eastAsia"/>
                <w:b w:val="0"/>
                <w:color w:val="000000"/>
                <w:szCs w:val="21"/>
                <w:shd w:val="clear" w:color="auto" w:fill="FFFFFF"/>
              </w:rPr>
              <w:t>第五条</w:t>
            </w:r>
            <w:r w:rsidRPr="00874EEA">
              <w:rPr>
                <w:rFonts w:ascii="宋体"/>
                <w:color w:val="000000"/>
                <w:szCs w:val="21"/>
                <w:shd w:val="clear" w:color="auto" w:fill="FFFFFF"/>
              </w:rPr>
              <w:t> </w:t>
            </w:r>
            <w:r w:rsidRPr="00874EEA">
              <w:rPr>
                <w:rFonts w:ascii="宋体" w:hAnsi="宋体"/>
                <w:color w:val="000000"/>
                <w:szCs w:val="21"/>
                <w:shd w:val="clear" w:color="auto" w:fill="FFFFFF"/>
              </w:rPr>
              <w:t xml:space="preserve"> </w:t>
            </w:r>
            <w:r w:rsidRPr="00874EEA">
              <w:rPr>
                <w:rFonts w:ascii="宋体" w:hAnsi="宋体" w:hint="eastAsia"/>
                <w:color w:val="000000"/>
                <w:szCs w:val="21"/>
                <w:shd w:val="clear" w:color="auto" w:fill="FFFFFF"/>
              </w:rPr>
              <w:t>不具备考试报名条件的人员通过隐瞒个人信息、虚假承诺等方式取得报名资格的，由考区所在地司法行政机关作出报名无效的决定</w:t>
            </w:r>
            <w:r w:rsidRPr="00874EEA">
              <w:rPr>
                <w:rFonts w:ascii="宋体" w:hAnsi="宋体"/>
                <w:color w:val="000000"/>
                <w:szCs w:val="21"/>
                <w:shd w:val="clear" w:color="auto" w:fill="FFFFFF"/>
              </w:rPr>
              <w:t>;</w:t>
            </w:r>
            <w:r w:rsidRPr="00874EEA">
              <w:rPr>
                <w:rFonts w:ascii="宋体" w:hAnsi="宋体" w:hint="eastAsia"/>
                <w:color w:val="000000"/>
                <w:szCs w:val="21"/>
                <w:shd w:val="clear" w:color="auto" w:fill="FFFFFF"/>
              </w:rPr>
              <w:t>对通过提供伪造、变造的学历学位证书及证明书、法律工作经历、身份及户籍信息等骗取报名或者通过贿赂、胁迫等其他不正当手段取得报名资格的，由考区所在地司法行政机关一并给予其二年内不得报名参加国家统一法律职业资格考试的处理。</w:t>
            </w:r>
          </w:p>
          <w:p w:rsidR="0094375A" w:rsidRPr="00874EEA" w:rsidRDefault="0094375A" w:rsidP="00874EEA">
            <w:pPr>
              <w:spacing w:line="320" w:lineRule="exact"/>
              <w:ind w:firstLine="420"/>
              <w:rPr>
                <w:rFonts w:ascii="宋体"/>
                <w:color w:val="000000"/>
                <w:szCs w:val="21"/>
              </w:rPr>
            </w:pPr>
            <w:r w:rsidRPr="00874EEA">
              <w:rPr>
                <w:rFonts w:ascii="宋体" w:hAnsi="宋体" w:hint="eastAsia"/>
                <w:color w:val="000000"/>
                <w:szCs w:val="21"/>
              </w:rPr>
              <w:t>第六条</w:t>
            </w:r>
            <w:r w:rsidRPr="00874EEA">
              <w:rPr>
                <w:rFonts w:ascii="宋体" w:hAnsi="宋体"/>
                <w:color w:val="000000"/>
                <w:szCs w:val="21"/>
              </w:rPr>
              <w:t xml:space="preserve"> </w:t>
            </w:r>
            <w:r w:rsidRPr="00874EEA">
              <w:rPr>
                <w:rFonts w:ascii="宋体" w:hAnsi="宋体" w:hint="eastAsia"/>
                <w:color w:val="000000"/>
                <w:szCs w:val="21"/>
              </w:rPr>
              <w:t>应试人员有下列行为之一的，由监考人员给予口头警告，责令改正</w:t>
            </w:r>
            <w:r w:rsidRPr="00874EEA">
              <w:rPr>
                <w:rFonts w:ascii="宋体" w:hAnsi="宋体"/>
                <w:color w:val="000000"/>
                <w:szCs w:val="21"/>
              </w:rPr>
              <w:t>;</w:t>
            </w:r>
            <w:r w:rsidRPr="00874EEA">
              <w:rPr>
                <w:rFonts w:ascii="宋体" w:hAnsi="宋体" w:hint="eastAsia"/>
                <w:color w:val="000000"/>
                <w:szCs w:val="21"/>
              </w:rPr>
              <w:t>经口头警告仍不改正或者情节严重的，由考点总监考决定给予其终止本场考试、责令离开考场的处理，并由考区所在地司法行政机关给予其取消本场考试成绩的处理：</w:t>
            </w:r>
          </w:p>
          <w:p w:rsidR="0094375A" w:rsidRPr="00874EEA" w:rsidRDefault="0094375A" w:rsidP="00874EEA">
            <w:pPr>
              <w:spacing w:line="320" w:lineRule="exact"/>
              <w:ind w:firstLine="420"/>
              <w:rPr>
                <w:rFonts w:ascii="宋体" w:hAnsi="宋体"/>
                <w:color w:val="000000"/>
                <w:szCs w:val="21"/>
              </w:rPr>
            </w:pPr>
            <w:r w:rsidRPr="00874EEA">
              <w:rPr>
                <w:rFonts w:ascii="宋体" w:hAnsi="宋体"/>
                <w:color w:val="000000"/>
                <w:szCs w:val="21"/>
              </w:rPr>
              <w:t xml:space="preserve"> (</w:t>
            </w:r>
            <w:r w:rsidRPr="00874EEA">
              <w:rPr>
                <w:rFonts w:ascii="宋体" w:hAnsi="宋体" w:hint="eastAsia"/>
                <w:color w:val="000000"/>
                <w:szCs w:val="21"/>
              </w:rPr>
              <w:t>一</w:t>
            </w:r>
            <w:r w:rsidRPr="00874EEA">
              <w:rPr>
                <w:rFonts w:ascii="宋体" w:hAnsi="宋体"/>
                <w:color w:val="000000"/>
                <w:szCs w:val="21"/>
              </w:rPr>
              <w:t>)</w:t>
            </w:r>
            <w:r w:rsidRPr="00874EEA">
              <w:rPr>
                <w:rFonts w:ascii="宋体" w:hAnsi="宋体" w:hint="eastAsia"/>
                <w:color w:val="000000"/>
                <w:szCs w:val="21"/>
              </w:rPr>
              <w:t>携带考试规定以外的物品进入考场，经提醒后仍未放至指定位置的</w:t>
            </w:r>
            <w:r w:rsidRPr="00874EEA">
              <w:rPr>
                <w:rFonts w:ascii="宋体" w:hAnsi="宋体"/>
                <w:color w:val="000000"/>
                <w:szCs w:val="21"/>
              </w:rPr>
              <w:t>;</w:t>
            </w:r>
          </w:p>
          <w:p w:rsidR="0094375A" w:rsidRPr="00874EEA" w:rsidRDefault="0094375A" w:rsidP="00874EEA">
            <w:pPr>
              <w:spacing w:line="320" w:lineRule="exact"/>
              <w:ind w:firstLine="420"/>
              <w:rPr>
                <w:rFonts w:ascii="宋体" w:hAnsi="宋体"/>
                <w:color w:val="000000"/>
                <w:szCs w:val="21"/>
              </w:rPr>
            </w:pPr>
            <w:r w:rsidRPr="00874EEA">
              <w:rPr>
                <w:rFonts w:ascii="宋体" w:hAnsi="宋体"/>
                <w:color w:val="000000"/>
                <w:szCs w:val="21"/>
              </w:rPr>
              <w:t xml:space="preserve"> (</w:t>
            </w:r>
            <w:r w:rsidRPr="00874EEA">
              <w:rPr>
                <w:rFonts w:ascii="宋体" w:hAnsi="宋体" w:hint="eastAsia"/>
                <w:color w:val="000000"/>
                <w:szCs w:val="21"/>
              </w:rPr>
              <w:t>二</w:t>
            </w:r>
            <w:r w:rsidRPr="00874EEA">
              <w:rPr>
                <w:rFonts w:ascii="宋体" w:hAnsi="宋体"/>
                <w:color w:val="000000"/>
                <w:szCs w:val="21"/>
              </w:rPr>
              <w:t>)</w:t>
            </w:r>
            <w:r w:rsidRPr="00874EEA">
              <w:rPr>
                <w:rFonts w:ascii="宋体" w:hAnsi="宋体" w:hint="eastAsia"/>
                <w:color w:val="000000"/>
                <w:szCs w:val="21"/>
              </w:rPr>
              <w:t>考试开始前答题或者考试结束后继续答题的</w:t>
            </w:r>
            <w:r w:rsidRPr="00874EEA">
              <w:rPr>
                <w:rFonts w:ascii="宋体" w:hAnsi="宋体"/>
                <w:color w:val="000000"/>
                <w:szCs w:val="21"/>
              </w:rPr>
              <w:t>;</w:t>
            </w:r>
          </w:p>
          <w:p w:rsidR="0094375A" w:rsidRPr="00874EEA" w:rsidRDefault="0094375A" w:rsidP="00874EEA">
            <w:pPr>
              <w:spacing w:line="320" w:lineRule="exact"/>
              <w:ind w:firstLine="420"/>
              <w:rPr>
                <w:rFonts w:ascii="宋体" w:hAnsi="宋体"/>
                <w:color w:val="000000"/>
                <w:szCs w:val="21"/>
              </w:rPr>
            </w:pPr>
            <w:r w:rsidRPr="00874EEA">
              <w:rPr>
                <w:rFonts w:ascii="宋体" w:hAnsi="宋体"/>
                <w:color w:val="000000"/>
                <w:szCs w:val="21"/>
              </w:rPr>
              <w:t xml:space="preserve"> (</w:t>
            </w:r>
            <w:r w:rsidRPr="00874EEA">
              <w:rPr>
                <w:rFonts w:ascii="宋体" w:hAnsi="宋体" w:hint="eastAsia"/>
                <w:color w:val="000000"/>
                <w:szCs w:val="21"/>
              </w:rPr>
              <w:t>三</w:t>
            </w:r>
            <w:r w:rsidRPr="00874EEA">
              <w:rPr>
                <w:rFonts w:ascii="宋体" w:hAnsi="宋体"/>
                <w:color w:val="000000"/>
                <w:szCs w:val="21"/>
              </w:rPr>
              <w:t>)</w:t>
            </w:r>
            <w:r w:rsidRPr="00874EEA">
              <w:rPr>
                <w:rFonts w:ascii="宋体" w:hAnsi="宋体" w:hint="eastAsia"/>
                <w:color w:val="000000"/>
                <w:szCs w:val="21"/>
              </w:rPr>
              <w:t>考试开始三十分钟后仍未按规定在试卷、答卷、电子试题答卷页面上标明位置填涂或者录入姓名、准考证号、身份证号，在答卷上作标记或者在非署名处署名的</w:t>
            </w:r>
            <w:r w:rsidRPr="00874EEA">
              <w:rPr>
                <w:rFonts w:ascii="宋体" w:hAnsi="宋体"/>
                <w:color w:val="000000"/>
                <w:szCs w:val="21"/>
              </w:rPr>
              <w:t>;</w:t>
            </w:r>
          </w:p>
          <w:p w:rsidR="0094375A" w:rsidRPr="00874EEA" w:rsidRDefault="0094375A" w:rsidP="00874EEA">
            <w:pPr>
              <w:spacing w:line="320" w:lineRule="exact"/>
              <w:ind w:firstLine="420"/>
              <w:rPr>
                <w:rFonts w:ascii="宋体" w:hAnsi="宋体"/>
                <w:color w:val="000000"/>
                <w:szCs w:val="21"/>
              </w:rPr>
            </w:pPr>
            <w:r w:rsidRPr="00874EEA">
              <w:rPr>
                <w:rFonts w:ascii="宋体" w:hAnsi="宋体"/>
                <w:color w:val="000000"/>
                <w:szCs w:val="21"/>
              </w:rPr>
              <w:t xml:space="preserve"> (</w:t>
            </w:r>
            <w:r w:rsidRPr="00874EEA">
              <w:rPr>
                <w:rFonts w:ascii="宋体" w:hAnsi="宋体" w:hint="eastAsia"/>
                <w:color w:val="000000"/>
                <w:szCs w:val="21"/>
              </w:rPr>
              <w:t>四</w:t>
            </w:r>
            <w:r w:rsidRPr="00874EEA">
              <w:rPr>
                <w:rFonts w:ascii="宋体" w:hAnsi="宋体"/>
                <w:color w:val="000000"/>
                <w:szCs w:val="21"/>
              </w:rPr>
              <w:t>)</w:t>
            </w:r>
            <w:r w:rsidRPr="00874EEA">
              <w:rPr>
                <w:rFonts w:ascii="宋体" w:hAnsi="宋体" w:hint="eastAsia"/>
                <w:color w:val="000000"/>
                <w:szCs w:val="21"/>
              </w:rPr>
              <w:t>擅自关闭考试机、大幅度调整考试机显示屏摆放位置和角度、搬动主机箱、更换键盘和鼠标等设备的</w:t>
            </w:r>
            <w:r w:rsidRPr="00874EEA">
              <w:rPr>
                <w:rFonts w:ascii="宋体" w:hAnsi="宋体"/>
                <w:color w:val="000000"/>
                <w:szCs w:val="21"/>
              </w:rPr>
              <w:t>;</w:t>
            </w:r>
          </w:p>
          <w:p w:rsidR="0094375A" w:rsidRPr="00874EEA" w:rsidRDefault="0094375A" w:rsidP="00874EEA">
            <w:pPr>
              <w:spacing w:line="320" w:lineRule="exact"/>
              <w:ind w:firstLine="420"/>
              <w:rPr>
                <w:rFonts w:ascii="宋体" w:hAnsi="宋体"/>
                <w:color w:val="000000"/>
                <w:szCs w:val="21"/>
              </w:rPr>
            </w:pPr>
            <w:r w:rsidRPr="00874EEA">
              <w:rPr>
                <w:rFonts w:ascii="宋体" w:hAnsi="宋体"/>
                <w:color w:val="000000"/>
                <w:szCs w:val="21"/>
              </w:rPr>
              <w:t xml:space="preserve"> (</w:t>
            </w:r>
            <w:r w:rsidRPr="00874EEA">
              <w:rPr>
                <w:rFonts w:ascii="宋体" w:hAnsi="宋体" w:hint="eastAsia"/>
                <w:color w:val="000000"/>
                <w:szCs w:val="21"/>
              </w:rPr>
              <w:t>五</w:t>
            </w:r>
            <w:r w:rsidRPr="00874EEA">
              <w:rPr>
                <w:rFonts w:ascii="宋体" w:hAnsi="宋体"/>
                <w:color w:val="000000"/>
                <w:szCs w:val="21"/>
              </w:rPr>
              <w:t>)</w:t>
            </w:r>
            <w:r w:rsidRPr="00874EEA">
              <w:rPr>
                <w:rFonts w:ascii="宋体" w:hAnsi="宋体" w:hint="eastAsia"/>
                <w:color w:val="000000"/>
                <w:szCs w:val="21"/>
              </w:rPr>
              <w:t>考试期间在考场内交头接耳、左顾右盼、喧哗或者交卷后在考场内、考场附近逗留、喧哗等影响考试秩序的</w:t>
            </w:r>
            <w:r w:rsidRPr="00874EEA">
              <w:rPr>
                <w:rFonts w:ascii="宋体" w:hAnsi="宋体"/>
                <w:color w:val="000000"/>
                <w:szCs w:val="21"/>
              </w:rPr>
              <w:t>;</w:t>
            </w:r>
          </w:p>
          <w:p w:rsidR="0094375A" w:rsidRPr="00874EEA" w:rsidRDefault="0094375A" w:rsidP="00874EEA">
            <w:pPr>
              <w:spacing w:line="320" w:lineRule="exact"/>
              <w:ind w:firstLine="420"/>
              <w:rPr>
                <w:rFonts w:ascii="宋体" w:hAnsi="宋体"/>
                <w:color w:val="000000"/>
                <w:szCs w:val="21"/>
              </w:rPr>
            </w:pPr>
            <w:r w:rsidRPr="00874EEA">
              <w:rPr>
                <w:rFonts w:ascii="宋体" w:hAnsi="宋体"/>
                <w:color w:val="000000"/>
                <w:szCs w:val="21"/>
              </w:rPr>
              <w:t xml:space="preserve"> (</w:t>
            </w:r>
            <w:r w:rsidRPr="00874EEA">
              <w:rPr>
                <w:rFonts w:ascii="宋体" w:hAnsi="宋体" w:hint="eastAsia"/>
                <w:color w:val="000000"/>
                <w:szCs w:val="21"/>
              </w:rPr>
              <w:t>六</w:t>
            </w:r>
            <w:r w:rsidRPr="00874EEA">
              <w:rPr>
                <w:rFonts w:ascii="宋体" w:hAnsi="宋体"/>
                <w:color w:val="000000"/>
                <w:szCs w:val="21"/>
              </w:rPr>
              <w:t>)</w:t>
            </w:r>
            <w:r w:rsidRPr="00874EEA">
              <w:rPr>
                <w:rFonts w:ascii="宋体" w:hAnsi="宋体" w:hint="eastAsia"/>
                <w:color w:val="000000"/>
                <w:szCs w:val="21"/>
              </w:rPr>
              <w:t>未在规定座位参加考试或者考试期间擅自离开座位、出入考场的</w:t>
            </w:r>
            <w:r w:rsidRPr="00874EEA">
              <w:rPr>
                <w:rFonts w:ascii="宋体" w:hAnsi="宋体"/>
                <w:color w:val="000000"/>
                <w:szCs w:val="21"/>
              </w:rPr>
              <w:t>;</w:t>
            </w:r>
          </w:p>
          <w:p w:rsidR="0094375A" w:rsidRPr="00874EEA" w:rsidRDefault="0094375A" w:rsidP="00874EEA">
            <w:pPr>
              <w:spacing w:line="320" w:lineRule="exact"/>
              <w:ind w:firstLine="420"/>
              <w:rPr>
                <w:rFonts w:ascii="宋体" w:hAnsi="宋体"/>
                <w:color w:val="000000"/>
                <w:szCs w:val="21"/>
              </w:rPr>
            </w:pPr>
            <w:r w:rsidRPr="00874EEA">
              <w:rPr>
                <w:rFonts w:ascii="宋体" w:hAnsi="宋体"/>
                <w:color w:val="000000"/>
                <w:szCs w:val="21"/>
              </w:rPr>
              <w:t xml:space="preserve"> (</w:t>
            </w:r>
            <w:r w:rsidRPr="00874EEA">
              <w:rPr>
                <w:rFonts w:ascii="宋体" w:hAnsi="宋体" w:hint="eastAsia"/>
                <w:color w:val="000000"/>
                <w:szCs w:val="21"/>
              </w:rPr>
              <w:t>七</w:t>
            </w:r>
            <w:r w:rsidRPr="00874EEA">
              <w:rPr>
                <w:rFonts w:ascii="宋体" w:hAnsi="宋体"/>
                <w:color w:val="000000"/>
                <w:szCs w:val="21"/>
              </w:rPr>
              <w:t>)</w:t>
            </w:r>
            <w:r w:rsidRPr="00874EEA">
              <w:rPr>
                <w:rFonts w:ascii="宋体" w:hAnsi="宋体" w:hint="eastAsia"/>
                <w:color w:val="000000"/>
                <w:szCs w:val="21"/>
              </w:rPr>
              <w:t>故意损毁试卷、答卷或者考场配发材料、考试机等考试相关设备的</w:t>
            </w:r>
            <w:r w:rsidRPr="00874EEA">
              <w:rPr>
                <w:rFonts w:ascii="宋体" w:hAnsi="宋体"/>
                <w:color w:val="000000"/>
                <w:szCs w:val="21"/>
              </w:rPr>
              <w:t>;</w:t>
            </w:r>
          </w:p>
          <w:p w:rsidR="0094375A" w:rsidRPr="00874EEA" w:rsidRDefault="0094375A" w:rsidP="00874EEA">
            <w:pPr>
              <w:spacing w:line="320" w:lineRule="exact"/>
              <w:ind w:firstLine="420"/>
              <w:rPr>
                <w:rFonts w:ascii="宋体" w:hAnsi="宋体"/>
                <w:color w:val="000000"/>
                <w:szCs w:val="21"/>
              </w:rPr>
            </w:pPr>
            <w:r w:rsidRPr="00874EEA">
              <w:rPr>
                <w:rFonts w:ascii="宋体" w:hAnsi="宋体"/>
                <w:color w:val="000000"/>
                <w:szCs w:val="21"/>
              </w:rPr>
              <w:t xml:space="preserve"> (</w:t>
            </w:r>
            <w:r w:rsidRPr="00874EEA">
              <w:rPr>
                <w:rFonts w:ascii="宋体" w:hAnsi="宋体" w:hint="eastAsia"/>
                <w:color w:val="000000"/>
                <w:szCs w:val="21"/>
              </w:rPr>
              <w:t>八</w:t>
            </w:r>
            <w:r w:rsidRPr="00874EEA">
              <w:rPr>
                <w:rFonts w:ascii="宋体" w:hAnsi="宋体"/>
                <w:color w:val="000000"/>
                <w:szCs w:val="21"/>
              </w:rPr>
              <w:t>)</w:t>
            </w:r>
            <w:r w:rsidRPr="00874EEA">
              <w:rPr>
                <w:rFonts w:ascii="宋体" w:hAnsi="宋体" w:hint="eastAsia"/>
                <w:color w:val="000000"/>
                <w:szCs w:val="21"/>
              </w:rPr>
              <w:t>将试卷、答卷、草稿纸或者考场配发材料带出考场，将试题或者本人答题信息记录并带出考场的</w:t>
            </w:r>
            <w:r w:rsidRPr="00874EEA">
              <w:rPr>
                <w:rFonts w:ascii="宋体" w:hAnsi="宋体"/>
                <w:color w:val="000000"/>
                <w:szCs w:val="21"/>
              </w:rPr>
              <w:t>;</w:t>
            </w:r>
          </w:p>
          <w:p w:rsidR="0094375A" w:rsidRPr="00874EEA" w:rsidRDefault="0094375A" w:rsidP="00874EEA">
            <w:pPr>
              <w:spacing w:line="320" w:lineRule="exact"/>
              <w:ind w:firstLine="420"/>
              <w:rPr>
                <w:rFonts w:ascii="宋体"/>
                <w:color w:val="000000"/>
                <w:szCs w:val="21"/>
              </w:rPr>
            </w:pPr>
            <w:r w:rsidRPr="00874EEA">
              <w:rPr>
                <w:rFonts w:ascii="宋体" w:hAnsi="宋体"/>
                <w:color w:val="000000"/>
                <w:szCs w:val="21"/>
              </w:rPr>
              <w:t xml:space="preserve"> (</w:t>
            </w:r>
            <w:r w:rsidRPr="00874EEA">
              <w:rPr>
                <w:rFonts w:ascii="宋体" w:hAnsi="宋体" w:hint="eastAsia"/>
                <w:color w:val="000000"/>
                <w:szCs w:val="21"/>
              </w:rPr>
              <w:t>九</w:t>
            </w:r>
            <w:r w:rsidRPr="00874EEA">
              <w:rPr>
                <w:rFonts w:ascii="宋体" w:hAnsi="宋体"/>
                <w:color w:val="000000"/>
                <w:szCs w:val="21"/>
              </w:rPr>
              <w:t>)</w:t>
            </w:r>
            <w:r w:rsidRPr="00874EEA">
              <w:rPr>
                <w:rFonts w:ascii="宋体" w:hAnsi="宋体" w:hint="eastAsia"/>
                <w:color w:val="000000"/>
                <w:szCs w:val="21"/>
              </w:rPr>
              <w:t>有需要给予相应处理的其他违纪行为的。</w:t>
            </w:r>
          </w:p>
          <w:p w:rsidR="0094375A" w:rsidRPr="00874EEA" w:rsidRDefault="0094375A" w:rsidP="00874EEA">
            <w:pPr>
              <w:spacing w:line="320" w:lineRule="exact"/>
              <w:ind w:firstLine="420"/>
              <w:rPr>
                <w:rFonts w:ascii="宋体"/>
                <w:color w:val="000000"/>
                <w:szCs w:val="21"/>
              </w:rPr>
            </w:pPr>
            <w:r w:rsidRPr="00874EEA">
              <w:rPr>
                <w:rFonts w:ascii="宋体" w:hAnsi="宋体" w:hint="eastAsia"/>
                <w:color w:val="000000"/>
                <w:szCs w:val="21"/>
              </w:rPr>
              <w:t>第七条</w:t>
            </w:r>
            <w:r w:rsidRPr="00874EEA">
              <w:rPr>
                <w:rFonts w:ascii="宋体" w:hAnsi="宋体"/>
                <w:color w:val="000000"/>
                <w:szCs w:val="21"/>
              </w:rPr>
              <w:t xml:space="preserve"> </w:t>
            </w:r>
            <w:r w:rsidRPr="00874EEA">
              <w:rPr>
                <w:rFonts w:ascii="宋体" w:hAnsi="宋体" w:hint="eastAsia"/>
                <w:color w:val="000000"/>
                <w:szCs w:val="21"/>
              </w:rPr>
              <w:t>应试人员有下列行为之一的，由总监考决定给予其终止本场考试、责令离开考场的处理，并由考区所在地司法行政机关决定给予其当年考试成绩无效、二年内不得报名参加国家统一法律职业资格考试的处理：</w:t>
            </w:r>
          </w:p>
          <w:p w:rsidR="0094375A" w:rsidRPr="00874EEA" w:rsidRDefault="0094375A" w:rsidP="00874EEA">
            <w:pPr>
              <w:spacing w:line="320" w:lineRule="exact"/>
              <w:ind w:firstLine="420"/>
              <w:rPr>
                <w:rFonts w:ascii="宋体" w:hAnsi="宋体"/>
                <w:color w:val="000000"/>
                <w:szCs w:val="21"/>
              </w:rPr>
            </w:pPr>
            <w:r w:rsidRPr="00874EEA">
              <w:rPr>
                <w:rFonts w:ascii="宋体" w:hAnsi="宋体"/>
                <w:color w:val="000000"/>
                <w:szCs w:val="21"/>
              </w:rPr>
              <w:t xml:space="preserve"> (</w:t>
            </w:r>
            <w:r w:rsidRPr="00874EEA">
              <w:rPr>
                <w:rFonts w:ascii="宋体" w:hAnsi="宋体" w:hint="eastAsia"/>
                <w:color w:val="000000"/>
                <w:szCs w:val="21"/>
              </w:rPr>
              <w:t>一</w:t>
            </w:r>
            <w:r w:rsidRPr="00874EEA">
              <w:rPr>
                <w:rFonts w:ascii="宋体" w:hAnsi="宋体"/>
                <w:color w:val="000000"/>
                <w:szCs w:val="21"/>
              </w:rPr>
              <w:t>)</w:t>
            </w:r>
            <w:r w:rsidRPr="00874EEA">
              <w:rPr>
                <w:rFonts w:ascii="宋体" w:hAnsi="宋体" w:hint="eastAsia"/>
                <w:color w:val="000000"/>
                <w:szCs w:val="21"/>
              </w:rPr>
              <w:t>考试开始后被查出携带具有发送或者接收信息功能的设备，或者在计算机化考试中使用外接设备、安装作弊工具、作弊程序的</w:t>
            </w:r>
            <w:r w:rsidRPr="00874EEA">
              <w:rPr>
                <w:rFonts w:ascii="宋体" w:hAnsi="宋体"/>
                <w:color w:val="000000"/>
                <w:szCs w:val="21"/>
              </w:rPr>
              <w:t>;</w:t>
            </w:r>
          </w:p>
          <w:p w:rsidR="0094375A" w:rsidRPr="00874EEA" w:rsidRDefault="0094375A" w:rsidP="00874EEA">
            <w:pPr>
              <w:spacing w:line="320" w:lineRule="exact"/>
              <w:ind w:firstLine="420"/>
              <w:rPr>
                <w:rFonts w:ascii="宋体" w:hAnsi="宋体"/>
                <w:color w:val="000000"/>
                <w:szCs w:val="21"/>
              </w:rPr>
            </w:pPr>
            <w:r w:rsidRPr="00874EEA">
              <w:rPr>
                <w:rFonts w:ascii="宋体" w:hAnsi="宋体"/>
                <w:color w:val="000000"/>
                <w:szCs w:val="21"/>
              </w:rPr>
              <w:t xml:space="preserve"> (</w:t>
            </w:r>
            <w:r w:rsidRPr="00874EEA">
              <w:rPr>
                <w:rFonts w:ascii="宋体" w:hAnsi="宋体" w:hint="eastAsia"/>
                <w:color w:val="000000"/>
                <w:szCs w:val="21"/>
              </w:rPr>
              <w:t>二</w:t>
            </w:r>
            <w:r w:rsidRPr="00874EEA">
              <w:rPr>
                <w:rFonts w:ascii="宋体" w:hAnsi="宋体"/>
                <w:color w:val="000000"/>
                <w:szCs w:val="21"/>
              </w:rPr>
              <w:t>)</w:t>
            </w:r>
            <w:r w:rsidRPr="00874EEA">
              <w:rPr>
                <w:rFonts w:ascii="宋体" w:hAnsi="宋体" w:hint="eastAsia"/>
                <w:color w:val="000000"/>
                <w:szCs w:val="21"/>
              </w:rPr>
              <w:t>抄袭、查看、偷听违规带进考场与考试内容有关的文字、视听资料的</w:t>
            </w:r>
            <w:r w:rsidRPr="00874EEA">
              <w:rPr>
                <w:rFonts w:ascii="宋体" w:hAnsi="宋体"/>
                <w:color w:val="000000"/>
                <w:szCs w:val="21"/>
              </w:rPr>
              <w:t>;</w:t>
            </w:r>
          </w:p>
          <w:p w:rsidR="0094375A" w:rsidRPr="00874EEA" w:rsidRDefault="0094375A" w:rsidP="00874EEA">
            <w:pPr>
              <w:spacing w:line="320" w:lineRule="exact"/>
              <w:ind w:firstLine="420"/>
              <w:rPr>
                <w:rFonts w:ascii="宋体" w:hAnsi="宋体"/>
                <w:color w:val="000000"/>
                <w:szCs w:val="21"/>
              </w:rPr>
            </w:pPr>
            <w:r w:rsidRPr="00874EEA">
              <w:rPr>
                <w:rFonts w:ascii="宋体" w:hAnsi="宋体"/>
                <w:color w:val="000000"/>
                <w:szCs w:val="21"/>
              </w:rPr>
              <w:t xml:space="preserve"> (</w:t>
            </w:r>
            <w:r w:rsidRPr="00874EEA">
              <w:rPr>
                <w:rFonts w:ascii="宋体" w:hAnsi="宋体" w:hint="eastAsia"/>
                <w:color w:val="000000"/>
                <w:szCs w:val="21"/>
              </w:rPr>
              <w:t>三</w:t>
            </w:r>
            <w:r w:rsidRPr="00874EEA">
              <w:rPr>
                <w:rFonts w:ascii="宋体" w:hAnsi="宋体"/>
                <w:color w:val="000000"/>
                <w:szCs w:val="21"/>
              </w:rPr>
              <w:t>)</w:t>
            </w:r>
            <w:r w:rsidRPr="00874EEA">
              <w:rPr>
                <w:rFonts w:ascii="宋体" w:hAnsi="宋体" w:hint="eastAsia"/>
                <w:color w:val="000000"/>
                <w:szCs w:val="21"/>
              </w:rPr>
              <w:t>以讨论、打手势等方式传递答题信息，抢夺、窃取他人试卷、答卷、草稿纸或者与他人交换试卷、答卷、草稿纸的</w:t>
            </w:r>
            <w:r w:rsidRPr="00874EEA">
              <w:rPr>
                <w:rFonts w:ascii="宋体" w:hAnsi="宋体"/>
                <w:color w:val="000000"/>
                <w:szCs w:val="21"/>
              </w:rPr>
              <w:t>;</w:t>
            </w:r>
          </w:p>
          <w:p w:rsidR="0094375A" w:rsidRPr="00874EEA" w:rsidRDefault="0094375A" w:rsidP="00874EEA">
            <w:pPr>
              <w:spacing w:line="320" w:lineRule="exact"/>
              <w:ind w:firstLine="420"/>
              <w:rPr>
                <w:rFonts w:ascii="宋体" w:hAnsi="宋体"/>
                <w:color w:val="000000"/>
                <w:szCs w:val="21"/>
              </w:rPr>
            </w:pPr>
            <w:r w:rsidRPr="00874EEA">
              <w:rPr>
                <w:rFonts w:ascii="宋体" w:hAnsi="宋体"/>
                <w:color w:val="000000"/>
                <w:szCs w:val="21"/>
              </w:rPr>
              <w:t xml:space="preserve"> (</w:t>
            </w:r>
            <w:r w:rsidRPr="00874EEA">
              <w:rPr>
                <w:rFonts w:ascii="宋体" w:hAnsi="宋体" w:hint="eastAsia"/>
                <w:color w:val="000000"/>
                <w:szCs w:val="21"/>
              </w:rPr>
              <w:t>四</w:t>
            </w:r>
            <w:r w:rsidRPr="00874EEA">
              <w:rPr>
                <w:rFonts w:ascii="宋体" w:hAnsi="宋体"/>
                <w:color w:val="000000"/>
                <w:szCs w:val="21"/>
              </w:rPr>
              <w:t>)</w:t>
            </w:r>
            <w:r w:rsidRPr="00874EEA">
              <w:rPr>
                <w:rFonts w:ascii="宋体" w:hAnsi="宋体" w:hint="eastAsia"/>
                <w:color w:val="000000"/>
                <w:szCs w:val="21"/>
              </w:rPr>
              <w:t>抄袭他人答案或者同意、协助他人抄袭答案的</w:t>
            </w:r>
            <w:r w:rsidRPr="00874EEA">
              <w:rPr>
                <w:rFonts w:ascii="宋体" w:hAnsi="宋体"/>
                <w:color w:val="000000"/>
                <w:szCs w:val="21"/>
              </w:rPr>
              <w:t>;</w:t>
            </w:r>
          </w:p>
          <w:p w:rsidR="0094375A" w:rsidRPr="00874EEA" w:rsidRDefault="0094375A" w:rsidP="00874EEA">
            <w:pPr>
              <w:spacing w:line="320" w:lineRule="exact"/>
              <w:ind w:firstLine="420"/>
              <w:rPr>
                <w:rFonts w:ascii="宋体"/>
                <w:color w:val="000000"/>
                <w:szCs w:val="21"/>
              </w:rPr>
            </w:pPr>
            <w:r w:rsidRPr="00874EEA">
              <w:rPr>
                <w:rFonts w:ascii="宋体" w:hAnsi="宋体"/>
                <w:color w:val="000000"/>
                <w:szCs w:val="21"/>
              </w:rPr>
              <w:t xml:space="preserve"> (</w:t>
            </w:r>
            <w:r w:rsidRPr="00874EEA">
              <w:rPr>
                <w:rFonts w:ascii="宋体" w:hAnsi="宋体" w:hint="eastAsia"/>
                <w:color w:val="000000"/>
                <w:szCs w:val="21"/>
              </w:rPr>
              <w:t>五</w:t>
            </w:r>
            <w:r w:rsidRPr="00874EEA">
              <w:rPr>
                <w:rFonts w:ascii="宋体" w:hAnsi="宋体"/>
                <w:color w:val="000000"/>
                <w:szCs w:val="21"/>
              </w:rPr>
              <w:t>)</w:t>
            </w:r>
            <w:r w:rsidRPr="00874EEA">
              <w:rPr>
                <w:rFonts w:ascii="宋体" w:hAnsi="宋体" w:hint="eastAsia"/>
                <w:color w:val="000000"/>
                <w:szCs w:val="21"/>
              </w:rPr>
              <w:t>有需要给予相应处理的其他作弊行为的。</w:t>
            </w:r>
          </w:p>
          <w:p w:rsidR="0094375A" w:rsidRPr="00874EEA" w:rsidRDefault="0094375A" w:rsidP="0094375A">
            <w:pPr>
              <w:spacing w:line="320" w:lineRule="exact"/>
              <w:ind w:firstLineChars="200" w:firstLine="31680"/>
              <w:rPr>
                <w:rFonts w:ascii="宋体"/>
                <w:color w:val="000000"/>
                <w:szCs w:val="21"/>
              </w:rPr>
            </w:pPr>
            <w:r w:rsidRPr="00874EEA">
              <w:rPr>
                <w:rFonts w:ascii="宋体" w:hAnsi="宋体" w:hint="eastAsia"/>
                <w:color w:val="000000"/>
                <w:szCs w:val="21"/>
              </w:rPr>
              <w:t>第九条</w:t>
            </w:r>
            <w:r w:rsidRPr="00874EEA">
              <w:rPr>
                <w:rFonts w:ascii="宋体" w:hAnsi="宋体"/>
                <w:color w:val="000000"/>
                <w:szCs w:val="21"/>
              </w:rPr>
              <w:t xml:space="preserve"> </w:t>
            </w:r>
            <w:r w:rsidRPr="00874EEA">
              <w:rPr>
                <w:rFonts w:ascii="宋体" w:hAnsi="宋体" w:hint="eastAsia"/>
                <w:color w:val="000000"/>
                <w:szCs w:val="21"/>
              </w:rPr>
              <w:t>报名人员、应试人员或者其他相关人员有本章规定情形，涉嫌构成违反治安管理行为的，移交公安机关处理</w:t>
            </w:r>
            <w:r w:rsidRPr="00874EEA">
              <w:rPr>
                <w:rFonts w:ascii="宋体" w:hAnsi="宋体"/>
                <w:color w:val="000000"/>
                <w:szCs w:val="21"/>
              </w:rPr>
              <w:t>;</w:t>
            </w:r>
            <w:r w:rsidRPr="00874EEA">
              <w:rPr>
                <w:rFonts w:ascii="宋体" w:hAnsi="宋体" w:hint="eastAsia"/>
                <w:color w:val="000000"/>
                <w:szCs w:val="21"/>
              </w:rPr>
              <w:t>涉嫌构成犯罪的，移交司法机关处理。</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 xml:space="preserve">　　违纪人员为国家公职人员的，同时将违纪违法情况通报所在单位并移交处理。</w:t>
            </w:r>
          </w:p>
          <w:p w:rsidR="0094375A" w:rsidRPr="00874EEA" w:rsidRDefault="0094375A" w:rsidP="0094375A">
            <w:pPr>
              <w:spacing w:line="320" w:lineRule="exact"/>
              <w:ind w:firstLineChars="196" w:firstLine="31680"/>
              <w:rPr>
                <w:rFonts w:ascii="宋体"/>
                <w:color w:val="000000"/>
                <w:szCs w:val="21"/>
              </w:rPr>
            </w:pPr>
            <w:r w:rsidRPr="00874EEA">
              <w:rPr>
                <w:rFonts w:ascii="宋体" w:hAnsi="宋体" w:hint="eastAsia"/>
                <w:color w:val="000000"/>
                <w:szCs w:val="21"/>
              </w:rPr>
              <w:t>第十条</w:t>
            </w:r>
            <w:r w:rsidRPr="00874EEA">
              <w:rPr>
                <w:rFonts w:ascii="宋体" w:hAnsi="宋体"/>
                <w:color w:val="000000"/>
                <w:szCs w:val="21"/>
              </w:rPr>
              <w:t xml:space="preserve"> </w:t>
            </w:r>
            <w:r w:rsidRPr="00874EEA">
              <w:rPr>
                <w:rFonts w:ascii="宋体" w:hAnsi="宋体" w:hint="eastAsia"/>
                <w:color w:val="000000"/>
                <w:szCs w:val="21"/>
              </w:rPr>
              <w:t>考区所在地司法行政机关应当于每年度国家统一法律职业资格考试结束后，将本地考试违纪情况和处理结果逐级上报司法部备案。在考试进行过程中发生特别严重的考试违纪事件的，应当立即直报司法部。</w:t>
            </w:r>
          </w:p>
          <w:p w:rsidR="0094375A" w:rsidRPr="00874EEA" w:rsidRDefault="0094375A" w:rsidP="0094375A">
            <w:pPr>
              <w:spacing w:line="320" w:lineRule="exact"/>
              <w:ind w:firstLineChars="196" w:firstLine="31680"/>
              <w:rPr>
                <w:rFonts w:ascii="宋体"/>
                <w:color w:val="000000"/>
                <w:szCs w:val="21"/>
              </w:rPr>
            </w:pPr>
            <w:r w:rsidRPr="00874EEA">
              <w:rPr>
                <w:rFonts w:ascii="宋体" w:hAnsi="宋体" w:hint="eastAsia"/>
                <w:color w:val="000000"/>
                <w:szCs w:val="21"/>
              </w:rPr>
              <w:t>第十七条　监考人员在考试期间发现应试人员以及其他相关人员有违纪行为的，在依照本办法实施现场处理措施的同时，可以对违纪人员作弊的工具、材料及试卷、答卷和相关视频录像等证据材料采取必要的登记保存措施，并在七个工作日内由考区所在地司法行政机关对保存的物品或材料作出处理。</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 xml:space="preserve">　　违纪事实、情节及现场处理情况应当在违纪行为处理报告单上作出记录，由二名监考人员或者其他考试工作人员签字确认。考试结束后，经考点总监考审查确认后报送考区所在地司法行政机关，考区所在地司法行政机关应当在违纪行为处理报告单上签署意见。</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 xml:space="preserve">　　考试工作人员应当向违纪考生告知违纪记录的内容，对保存的考生物品应当填写保存清单，并由考生和考试工作人员签字确认。</w:t>
            </w:r>
          </w:p>
          <w:p w:rsidR="0094375A" w:rsidRPr="00874EEA" w:rsidRDefault="0094375A" w:rsidP="00874EEA">
            <w:pPr>
              <w:spacing w:line="320" w:lineRule="exact"/>
              <w:rPr>
                <w:rFonts w:ascii="宋体"/>
                <w:color w:val="000000"/>
                <w:szCs w:val="21"/>
              </w:rPr>
            </w:pPr>
            <w:r w:rsidRPr="00874EEA">
              <w:rPr>
                <w:rFonts w:ascii="宋体" w:hAnsi="宋体" w:hint="eastAsia"/>
                <w:color w:val="000000"/>
                <w:szCs w:val="21"/>
              </w:rPr>
              <w:t xml:space="preserve">　　第十八条</w:t>
            </w:r>
            <w:r w:rsidRPr="00874EEA">
              <w:rPr>
                <w:rFonts w:ascii="宋体" w:hAnsi="宋体"/>
                <w:color w:val="000000"/>
                <w:szCs w:val="21"/>
              </w:rPr>
              <w:t xml:space="preserve"> </w:t>
            </w:r>
            <w:r w:rsidRPr="00874EEA">
              <w:rPr>
                <w:rFonts w:ascii="宋体" w:hAnsi="宋体" w:hint="eastAsia"/>
                <w:color w:val="000000"/>
                <w:szCs w:val="21"/>
              </w:rPr>
              <w:t>非考试期间发现相关违纪线索的，由考区所在地司法行政机关组成不少于二人的调查组进行调查取证，必要时由上级司法行政机关直接调查取证。调查人员应当对有关事实情况进行了解核实。</w:t>
            </w:r>
          </w:p>
          <w:p w:rsidR="0094375A" w:rsidRPr="00874EEA" w:rsidRDefault="0094375A" w:rsidP="00874EEA">
            <w:pPr>
              <w:spacing w:line="320" w:lineRule="exact"/>
              <w:ind w:firstLine="420"/>
              <w:rPr>
                <w:rFonts w:ascii="宋体"/>
                <w:color w:val="000000"/>
                <w:szCs w:val="21"/>
              </w:rPr>
            </w:pPr>
            <w:r w:rsidRPr="00874EEA">
              <w:rPr>
                <w:rFonts w:ascii="宋体" w:hAnsi="宋体" w:hint="eastAsia"/>
                <w:color w:val="000000"/>
                <w:szCs w:val="21"/>
              </w:rPr>
              <w:t>调查结束后，调查组应当依据调查的事实和证据形成调查报告，报本级司法行政机关。需要由上级司法行政机关处理的，应当及时上报。</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责任主体</w:t>
            </w:r>
          </w:p>
        </w:tc>
        <w:tc>
          <w:tcPr>
            <w:tcW w:w="7625"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法律职业资格管理科（行政审批科）</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责任事项</w:t>
            </w:r>
          </w:p>
        </w:tc>
        <w:tc>
          <w:tcPr>
            <w:tcW w:w="7625" w:type="dxa"/>
          </w:tcPr>
          <w:p w:rsidR="0094375A" w:rsidRPr="00874EEA" w:rsidRDefault="0094375A" w:rsidP="00874EEA">
            <w:pPr>
              <w:spacing w:line="320" w:lineRule="exact"/>
              <w:rPr>
                <w:rFonts w:ascii="宋体"/>
                <w:color w:val="000000"/>
                <w:szCs w:val="21"/>
                <w:shd w:val="clear" w:color="auto" w:fill="FFFFFF"/>
              </w:rPr>
            </w:pPr>
            <w:r w:rsidRPr="00874EEA">
              <w:rPr>
                <w:rFonts w:ascii="宋体" w:hAnsi="宋体"/>
                <w:color w:val="000000"/>
                <w:szCs w:val="21"/>
              </w:rPr>
              <w:t>1.</w:t>
            </w:r>
            <w:r w:rsidRPr="00874EEA">
              <w:rPr>
                <w:rFonts w:ascii="宋体" w:hAnsi="宋体" w:hint="eastAsia"/>
                <w:color w:val="000000"/>
                <w:szCs w:val="21"/>
              </w:rPr>
              <w:t>立项责任：发现考试人员有违反</w:t>
            </w:r>
            <w:r w:rsidRPr="00874EEA">
              <w:rPr>
                <w:rFonts w:ascii="宋体" w:hAnsi="宋体" w:hint="eastAsia"/>
                <w:color w:val="000000"/>
                <w:szCs w:val="21"/>
                <w:shd w:val="clear" w:color="auto" w:fill="FFFFFF"/>
              </w:rPr>
              <w:t>《国家统一法律职业资格考试违纪行为处理办法》</w:t>
            </w:r>
            <w:r w:rsidRPr="00874EEA">
              <w:rPr>
                <w:rFonts w:ascii="宋体" w:hAnsi="宋体" w:cs="宋体" w:hint="eastAsia"/>
                <w:color w:val="000000"/>
                <w:kern w:val="0"/>
                <w:szCs w:val="21"/>
              </w:rPr>
              <w:t>第五、六、七、十条的情形，</w:t>
            </w:r>
            <w:r w:rsidRPr="00874EEA">
              <w:rPr>
                <w:rFonts w:ascii="宋体" w:hAnsi="宋体" w:hint="eastAsia"/>
                <w:color w:val="000000"/>
                <w:szCs w:val="21"/>
              </w:rPr>
              <w:t>应予以立项。</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2.</w:t>
            </w:r>
            <w:r w:rsidRPr="00874EEA">
              <w:rPr>
                <w:rFonts w:ascii="宋体" w:hAnsi="宋体" w:hint="eastAsia"/>
                <w:color w:val="000000"/>
                <w:szCs w:val="21"/>
              </w:rPr>
              <w:t>审查责任：对考区、考场报送的违纪行为进行审查。</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3.</w:t>
            </w:r>
            <w:r w:rsidRPr="00874EEA">
              <w:rPr>
                <w:rFonts w:ascii="宋体" w:hAnsi="宋体" w:hint="eastAsia"/>
                <w:color w:val="000000"/>
                <w:szCs w:val="21"/>
              </w:rPr>
              <w:t>决定公布责任：对处以取消本场考试成绩、二年内或者终身禁止参加法律职业资格考试处理的，通过司法行政机关官方网站予以公示</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4.</w:t>
            </w:r>
            <w:r w:rsidRPr="00874EEA">
              <w:rPr>
                <w:rFonts w:ascii="宋体" w:hAnsi="宋体" w:hint="eastAsia"/>
                <w:color w:val="000000"/>
                <w:szCs w:val="21"/>
              </w:rPr>
              <w:t>解释备案责任：对作出的处理决定向上级司法行政机关备案。</w:t>
            </w:r>
          </w:p>
          <w:p w:rsidR="0094375A" w:rsidRPr="00874EEA" w:rsidRDefault="0094375A" w:rsidP="00874EEA">
            <w:pPr>
              <w:spacing w:line="320" w:lineRule="exact"/>
              <w:rPr>
                <w:rFonts w:ascii="宋体"/>
                <w:color w:val="000000"/>
                <w:szCs w:val="21"/>
              </w:rPr>
            </w:pPr>
            <w:r w:rsidRPr="00874EEA">
              <w:rPr>
                <w:rFonts w:ascii="宋体" w:hAnsi="宋体"/>
                <w:color w:val="000000"/>
                <w:szCs w:val="21"/>
              </w:rPr>
              <w:t>5.</w:t>
            </w:r>
            <w:r w:rsidRPr="00874EEA">
              <w:rPr>
                <w:rFonts w:ascii="宋体" w:hAnsi="宋体" w:hint="eastAsia"/>
                <w:color w:val="000000"/>
                <w:szCs w:val="21"/>
              </w:rPr>
              <w:t>其他责任：法律法规规章文件规定应履行的其他责任。</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追责情形</w:t>
            </w:r>
          </w:p>
        </w:tc>
        <w:tc>
          <w:tcPr>
            <w:tcW w:w="7625" w:type="dxa"/>
            <w:vAlign w:val="center"/>
          </w:tcPr>
          <w:p w:rsidR="0094375A" w:rsidRPr="00874EEA" w:rsidRDefault="0094375A" w:rsidP="00874EEA">
            <w:pPr>
              <w:spacing w:line="320" w:lineRule="exact"/>
              <w:rPr>
                <w:rFonts w:ascii="宋体"/>
                <w:color w:val="000000"/>
                <w:szCs w:val="21"/>
                <w:shd w:val="clear" w:color="auto" w:fill="FFFFFF"/>
              </w:rPr>
            </w:pPr>
            <w:r w:rsidRPr="00874EEA">
              <w:rPr>
                <w:rFonts w:ascii="宋体" w:hAnsi="宋体" w:hint="eastAsia"/>
                <w:color w:val="000000"/>
                <w:szCs w:val="21"/>
              </w:rPr>
              <w:t>对不履行或不正确履行行政职责的行政机关及其工作人员，依据《中华人民共和国监察法》《行政机关公务员处分条例》《四川省行政审批违法违纪行为责任追究办法》等法律法规规章的相关规定追究相应的责任。</w:t>
            </w:r>
          </w:p>
        </w:tc>
      </w:tr>
      <w:tr w:rsidR="0094375A" w:rsidRPr="00874EEA" w:rsidTr="00874EEA">
        <w:trPr>
          <w:trHeight w:val="454"/>
          <w:jc w:val="center"/>
        </w:trPr>
        <w:tc>
          <w:tcPr>
            <w:tcW w:w="1731" w:type="dxa"/>
            <w:vAlign w:val="center"/>
          </w:tcPr>
          <w:p w:rsidR="0094375A" w:rsidRPr="00874EEA" w:rsidRDefault="0094375A" w:rsidP="00874EEA">
            <w:pPr>
              <w:spacing w:line="320" w:lineRule="exact"/>
              <w:jc w:val="center"/>
              <w:rPr>
                <w:rFonts w:ascii="宋体"/>
                <w:color w:val="000000"/>
                <w:szCs w:val="21"/>
              </w:rPr>
            </w:pPr>
            <w:r w:rsidRPr="00874EEA">
              <w:rPr>
                <w:rFonts w:ascii="宋体" w:hAnsi="宋体" w:hint="eastAsia"/>
                <w:color w:val="000000"/>
                <w:szCs w:val="21"/>
              </w:rPr>
              <w:t>监督电话</w:t>
            </w:r>
          </w:p>
        </w:tc>
        <w:tc>
          <w:tcPr>
            <w:tcW w:w="7625" w:type="dxa"/>
            <w:vAlign w:val="center"/>
          </w:tcPr>
          <w:p w:rsidR="0094375A" w:rsidRPr="00874EEA" w:rsidRDefault="0094375A" w:rsidP="00874EEA">
            <w:pPr>
              <w:spacing w:line="320" w:lineRule="exact"/>
              <w:jc w:val="center"/>
              <w:rPr>
                <w:rFonts w:ascii="宋体" w:hAnsi="宋体"/>
                <w:color w:val="000000"/>
                <w:szCs w:val="21"/>
              </w:rPr>
            </w:pPr>
            <w:r w:rsidRPr="00874EEA">
              <w:rPr>
                <w:rFonts w:ascii="宋体" w:hAnsi="宋体"/>
                <w:color w:val="000000"/>
                <w:szCs w:val="21"/>
              </w:rPr>
              <w:t>0839-3227228</w:t>
            </w:r>
          </w:p>
        </w:tc>
      </w:tr>
    </w:tbl>
    <w:p w:rsidR="0094375A" w:rsidRPr="00874EEA" w:rsidRDefault="0094375A" w:rsidP="00874EEA">
      <w:pPr>
        <w:spacing w:line="320" w:lineRule="exact"/>
        <w:rPr>
          <w:rFonts w:ascii="宋体"/>
          <w:color w:val="000000"/>
          <w:szCs w:val="21"/>
        </w:rPr>
      </w:pPr>
    </w:p>
    <w:p w:rsidR="0094375A" w:rsidRPr="00874EEA" w:rsidRDefault="0094375A" w:rsidP="00874EEA">
      <w:pPr>
        <w:spacing w:line="320" w:lineRule="exact"/>
        <w:rPr>
          <w:rFonts w:ascii="宋体"/>
          <w:color w:val="000000"/>
          <w:szCs w:val="21"/>
        </w:rPr>
      </w:pPr>
    </w:p>
    <w:p w:rsidR="0094375A" w:rsidRPr="00874EEA" w:rsidRDefault="0094375A" w:rsidP="0053158B">
      <w:pPr>
        <w:jc w:val="center"/>
      </w:pPr>
    </w:p>
    <w:p w:rsidR="0094375A" w:rsidRPr="00874EEA" w:rsidRDefault="0094375A" w:rsidP="00874EEA">
      <w:pPr>
        <w:spacing w:line="320" w:lineRule="exact"/>
        <w:jc w:val="left"/>
        <w:rPr>
          <w:rFonts w:ascii="宋体" w:cs="仿宋_GB2312"/>
          <w:color w:val="000000"/>
          <w:szCs w:val="21"/>
        </w:rPr>
      </w:pPr>
    </w:p>
    <w:sectPr w:rsidR="0094375A" w:rsidRPr="00874EEA" w:rsidSect="00874EEA">
      <w:headerReference w:type="default" r:id="rId10"/>
      <w:footerReference w:type="even" r:id="rId11"/>
      <w:footerReference w:type="default" r:id="rId12"/>
      <w:pgSz w:w="11906" w:h="16838" w:code="9"/>
      <w:pgMar w:top="2098" w:right="1531" w:bottom="1985" w:left="1531" w:header="851" w:footer="1418" w:gutter="0"/>
      <w:cols w:space="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375A" w:rsidRDefault="0094375A" w:rsidP="00091800">
      <w:r>
        <w:separator/>
      </w:r>
    </w:p>
  </w:endnote>
  <w:endnote w:type="continuationSeparator" w:id="0">
    <w:p w:rsidR="0094375A" w:rsidRDefault="0094375A" w:rsidP="000918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75A" w:rsidRDefault="0094375A" w:rsidP="00874EE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94375A" w:rsidRDefault="0094375A" w:rsidP="00874EE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75A" w:rsidRPr="00874EEA" w:rsidRDefault="0094375A" w:rsidP="00874EEA">
    <w:pPr>
      <w:pStyle w:val="Footer"/>
      <w:framePr w:wrap="around" w:vAnchor="text" w:hAnchor="margin" w:xAlign="outside" w:y="1"/>
      <w:rPr>
        <w:rStyle w:val="PageNumber"/>
        <w:rFonts w:ascii="Times New Roman" w:hAnsi="Times New Roman"/>
        <w:sz w:val="28"/>
        <w:szCs w:val="28"/>
      </w:rPr>
    </w:pPr>
    <w:r>
      <w:rPr>
        <w:rStyle w:val="PageNumber"/>
        <w:rFonts w:ascii="Times New Roman" w:hAnsi="Times New Roman"/>
        <w:sz w:val="28"/>
        <w:szCs w:val="28"/>
      </w:rPr>
      <w:t xml:space="preserve">— </w:t>
    </w:r>
    <w:r w:rsidRPr="00874EEA">
      <w:rPr>
        <w:rStyle w:val="PageNumber"/>
        <w:rFonts w:ascii="Times New Roman" w:hAnsi="Times New Roman"/>
        <w:sz w:val="28"/>
        <w:szCs w:val="28"/>
      </w:rPr>
      <w:fldChar w:fldCharType="begin"/>
    </w:r>
    <w:r w:rsidRPr="00874EEA">
      <w:rPr>
        <w:rStyle w:val="PageNumber"/>
        <w:rFonts w:ascii="Times New Roman" w:hAnsi="Times New Roman"/>
        <w:sz w:val="28"/>
        <w:szCs w:val="28"/>
      </w:rPr>
      <w:instrText xml:space="preserve">PAGE  </w:instrText>
    </w:r>
    <w:r w:rsidRPr="00874EEA">
      <w:rPr>
        <w:rStyle w:val="PageNumber"/>
        <w:rFonts w:ascii="Times New Roman" w:hAnsi="Times New Roman"/>
        <w:sz w:val="28"/>
        <w:szCs w:val="28"/>
      </w:rPr>
      <w:fldChar w:fldCharType="separate"/>
    </w:r>
    <w:r>
      <w:rPr>
        <w:rStyle w:val="PageNumber"/>
        <w:rFonts w:ascii="Times New Roman" w:hAnsi="Times New Roman"/>
        <w:noProof/>
        <w:sz w:val="28"/>
        <w:szCs w:val="28"/>
      </w:rPr>
      <w:t>8</w:t>
    </w:r>
    <w:r w:rsidRPr="00874EEA">
      <w:rPr>
        <w:rStyle w:val="PageNumber"/>
        <w:rFonts w:ascii="Times New Roman" w:hAnsi="Times New Roman"/>
        <w:sz w:val="28"/>
        <w:szCs w:val="28"/>
      </w:rPr>
      <w:fldChar w:fldCharType="end"/>
    </w:r>
    <w:r>
      <w:rPr>
        <w:rStyle w:val="PageNumber"/>
        <w:rFonts w:ascii="Times New Roman" w:hAnsi="Times New Roman"/>
        <w:sz w:val="28"/>
        <w:szCs w:val="28"/>
      </w:rPr>
      <w:t xml:space="preserve"> —</w:t>
    </w:r>
  </w:p>
  <w:p w:rsidR="0094375A" w:rsidRDefault="0094375A">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375A" w:rsidRDefault="0094375A" w:rsidP="00091800">
      <w:r>
        <w:separator/>
      </w:r>
    </w:p>
  </w:footnote>
  <w:footnote w:type="continuationSeparator" w:id="0">
    <w:p w:rsidR="0094375A" w:rsidRDefault="0094375A" w:rsidP="000918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75A" w:rsidRDefault="0094375A">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6AC93E"/>
    <w:multiLevelType w:val="singleLevel"/>
    <w:tmpl w:val="A36AC93E"/>
    <w:lvl w:ilvl="0">
      <w:start w:val="1"/>
      <w:numFmt w:val="decimal"/>
      <w:suff w:val="nothing"/>
      <w:lvlText w:val="%1、"/>
      <w:lvlJc w:val="left"/>
      <w:rPr>
        <w:rFonts w:cs="Times New Roman"/>
      </w:rPr>
    </w:lvl>
  </w:abstractNum>
  <w:abstractNum w:abstractNumId="1">
    <w:nsid w:val="A82D025D"/>
    <w:multiLevelType w:val="singleLevel"/>
    <w:tmpl w:val="A82D025D"/>
    <w:lvl w:ilvl="0">
      <w:start w:val="1"/>
      <w:numFmt w:val="decimal"/>
      <w:suff w:val="nothing"/>
      <w:lvlText w:val="%1、"/>
      <w:lvlJc w:val="left"/>
      <w:rPr>
        <w:rFonts w:cs="Times New Roman"/>
      </w:rPr>
    </w:lvl>
  </w:abstractNum>
  <w:abstractNum w:abstractNumId="2">
    <w:nsid w:val="B44BC089"/>
    <w:multiLevelType w:val="singleLevel"/>
    <w:tmpl w:val="B44BC089"/>
    <w:lvl w:ilvl="0">
      <w:start w:val="1"/>
      <w:numFmt w:val="decimal"/>
      <w:suff w:val="nothing"/>
      <w:lvlText w:val="%1、"/>
      <w:lvlJc w:val="left"/>
      <w:rPr>
        <w:rFonts w:cs="Times New Roman"/>
      </w:rPr>
    </w:lvl>
  </w:abstractNum>
  <w:abstractNum w:abstractNumId="3">
    <w:nsid w:val="B808A51B"/>
    <w:multiLevelType w:val="singleLevel"/>
    <w:tmpl w:val="B808A51B"/>
    <w:lvl w:ilvl="0">
      <w:start w:val="1"/>
      <w:numFmt w:val="decimal"/>
      <w:suff w:val="nothing"/>
      <w:lvlText w:val="%1、"/>
      <w:lvlJc w:val="left"/>
      <w:rPr>
        <w:rFonts w:cs="Times New Roman"/>
      </w:rPr>
    </w:lvl>
  </w:abstractNum>
  <w:abstractNum w:abstractNumId="4">
    <w:nsid w:val="D5656D3B"/>
    <w:multiLevelType w:val="singleLevel"/>
    <w:tmpl w:val="D5656D3B"/>
    <w:lvl w:ilvl="0">
      <w:start w:val="1"/>
      <w:numFmt w:val="decimal"/>
      <w:lvlText w:val="%1."/>
      <w:lvlJc w:val="left"/>
      <w:pPr>
        <w:tabs>
          <w:tab w:val="left" w:pos="312"/>
        </w:tabs>
      </w:pPr>
      <w:rPr>
        <w:rFonts w:cs="Times New Roman"/>
      </w:rPr>
    </w:lvl>
  </w:abstractNum>
  <w:abstractNum w:abstractNumId="5">
    <w:nsid w:val="55B42643"/>
    <w:multiLevelType w:val="singleLevel"/>
    <w:tmpl w:val="55B42643"/>
    <w:lvl w:ilvl="0">
      <w:start w:val="1"/>
      <w:numFmt w:val="decimal"/>
      <w:lvlText w:val="%1."/>
      <w:lvlJc w:val="left"/>
      <w:pPr>
        <w:tabs>
          <w:tab w:val="left" w:pos="312"/>
        </w:tabs>
      </w:pPr>
      <w:rPr>
        <w:rFonts w:cs="Times New Roman"/>
      </w:rPr>
    </w:lvl>
  </w:abstractNum>
  <w:abstractNum w:abstractNumId="6">
    <w:nsid w:val="5E045557"/>
    <w:multiLevelType w:val="singleLevel"/>
    <w:tmpl w:val="5E045557"/>
    <w:lvl w:ilvl="0">
      <w:start w:val="1"/>
      <w:numFmt w:val="decimal"/>
      <w:suff w:val="nothing"/>
      <w:lvlText w:val="%1."/>
      <w:lvlJc w:val="left"/>
      <w:rPr>
        <w:rFonts w:cs="Times New Roman"/>
      </w:rPr>
    </w:lvl>
  </w:abstractNum>
  <w:abstractNum w:abstractNumId="7">
    <w:nsid w:val="5E059135"/>
    <w:multiLevelType w:val="multilevel"/>
    <w:tmpl w:val="5E059135"/>
    <w:lvl w:ilvl="0">
      <w:start w:val="1"/>
      <w:numFmt w:val="decimal"/>
      <w:suff w:val="nothing"/>
      <w:lvlText w:val="%1."/>
      <w:lvlJc w:val="left"/>
      <w:pPr>
        <w:tabs>
          <w:tab w:val="left" w:pos="0"/>
        </w:tabs>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8">
    <w:nsid w:val="5E059140"/>
    <w:multiLevelType w:val="multilevel"/>
    <w:tmpl w:val="5E059140"/>
    <w:lvl w:ilvl="0">
      <w:start w:val="1"/>
      <w:numFmt w:val="decimal"/>
      <w:suff w:val="nothing"/>
      <w:lvlText w:val="%1."/>
      <w:lvlJc w:val="left"/>
      <w:pPr>
        <w:tabs>
          <w:tab w:val="left" w:pos="0"/>
        </w:tabs>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9">
    <w:nsid w:val="5E05914B"/>
    <w:multiLevelType w:val="multilevel"/>
    <w:tmpl w:val="5E05914B"/>
    <w:lvl w:ilvl="0">
      <w:start w:val="1"/>
      <w:numFmt w:val="decimal"/>
      <w:suff w:val="nothing"/>
      <w:lvlText w:val="%1."/>
      <w:lvlJc w:val="left"/>
      <w:pPr>
        <w:tabs>
          <w:tab w:val="left" w:pos="0"/>
        </w:tabs>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0">
    <w:nsid w:val="5E059156"/>
    <w:multiLevelType w:val="multilevel"/>
    <w:tmpl w:val="5E059156"/>
    <w:lvl w:ilvl="0">
      <w:start w:val="1"/>
      <w:numFmt w:val="decimal"/>
      <w:suff w:val="nothing"/>
      <w:lvlText w:val="%1."/>
      <w:lvlJc w:val="left"/>
      <w:pPr>
        <w:tabs>
          <w:tab w:val="left" w:pos="0"/>
        </w:tabs>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1">
    <w:nsid w:val="5E4432A1"/>
    <w:multiLevelType w:val="singleLevel"/>
    <w:tmpl w:val="5E4432A1"/>
    <w:lvl w:ilvl="0">
      <w:start w:val="1"/>
      <w:numFmt w:val="decimal"/>
      <w:suff w:val="nothing"/>
      <w:lvlText w:val="%1、"/>
      <w:lvlJc w:val="left"/>
      <w:rPr>
        <w:rFonts w:cs="Times New Roman"/>
      </w:rPr>
    </w:lvl>
  </w:abstractNum>
  <w:num w:numId="1">
    <w:abstractNumId w:val="7"/>
    <w:lvlOverride w:ilvl="0">
      <w:startOverride w:val="1"/>
    </w:lvlOverride>
  </w:num>
  <w:num w:numId="2">
    <w:abstractNumId w:val="8"/>
    <w:lvlOverride w:ilvl="0">
      <w:startOverride w:val="1"/>
    </w:lvlOverride>
  </w:num>
  <w:num w:numId="3">
    <w:abstractNumId w:val="9"/>
    <w:lvlOverride w:ilvl="0">
      <w:startOverride w:val="1"/>
    </w:lvlOverride>
  </w:num>
  <w:num w:numId="4">
    <w:abstractNumId w:val="10"/>
    <w:lvlOverride w:ilvl="0">
      <w:startOverride w:val="1"/>
    </w:lvlOverride>
  </w:num>
  <w:num w:numId="5">
    <w:abstractNumId w:val="5"/>
  </w:num>
  <w:num w:numId="6">
    <w:abstractNumId w:val="0"/>
  </w:num>
  <w:num w:numId="7">
    <w:abstractNumId w:val="2"/>
  </w:num>
  <w:num w:numId="8">
    <w:abstractNumId w:val="11"/>
  </w:num>
  <w:num w:numId="9">
    <w:abstractNumId w:val="1"/>
  </w:num>
  <w:num w:numId="10">
    <w:abstractNumId w:val="3"/>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5268"/>
    <w:rsid w:val="00005013"/>
    <w:rsid w:val="0001000F"/>
    <w:rsid w:val="00040ACD"/>
    <w:rsid w:val="00055268"/>
    <w:rsid w:val="00091800"/>
    <w:rsid w:val="000A78C5"/>
    <w:rsid w:val="001261A2"/>
    <w:rsid w:val="00192CFB"/>
    <w:rsid w:val="001961AE"/>
    <w:rsid w:val="0025109D"/>
    <w:rsid w:val="00254DD9"/>
    <w:rsid w:val="002C507D"/>
    <w:rsid w:val="003368AB"/>
    <w:rsid w:val="00341D61"/>
    <w:rsid w:val="00431B36"/>
    <w:rsid w:val="004D6CCA"/>
    <w:rsid w:val="0053158B"/>
    <w:rsid w:val="0054509A"/>
    <w:rsid w:val="005B7D32"/>
    <w:rsid w:val="005C2A14"/>
    <w:rsid w:val="00686470"/>
    <w:rsid w:val="006E3D04"/>
    <w:rsid w:val="006F16AC"/>
    <w:rsid w:val="0074023C"/>
    <w:rsid w:val="0074661F"/>
    <w:rsid w:val="00803F3B"/>
    <w:rsid w:val="0082242C"/>
    <w:rsid w:val="00827C4B"/>
    <w:rsid w:val="00874EEA"/>
    <w:rsid w:val="008D23E5"/>
    <w:rsid w:val="008E1408"/>
    <w:rsid w:val="008E71F9"/>
    <w:rsid w:val="00923DE1"/>
    <w:rsid w:val="00933DBE"/>
    <w:rsid w:val="0094375A"/>
    <w:rsid w:val="00A30BA2"/>
    <w:rsid w:val="00A57D1B"/>
    <w:rsid w:val="00A71C58"/>
    <w:rsid w:val="00AD2D22"/>
    <w:rsid w:val="00AF1361"/>
    <w:rsid w:val="00B31F92"/>
    <w:rsid w:val="00B3696C"/>
    <w:rsid w:val="00B90EB2"/>
    <w:rsid w:val="00BD2121"/>
    <w:rsid w:val="00BD5AA5"/>
    <w:rsid w:val="00BF37AA"/>
    <w:rsid w:val="00BF6014"/>
    <w:rsid w:val="00C74D5A"/>
    <w:rsid w:val="00C9193E"/>
    <w:rsid w:val="00D508BA"/>
    <w:rsid w:val="00DC4D86"/>
    <w:rsid w:val="00E40033"/>
    <w:rsid w:val="00E70F4E"/>
    <w:rsid w:val="00E92E4F"/>
    <w:rsid w:val="00EB465F"/>
    <w:rsid w:val="00F41553"/>
    <w:rsid w:val="00F963D3"/>
    <w:rsid w:val="00FA5D8A"/>
    <w:rsid w:val="1E28693D"/>
    <w:rsid w:val="21267AE2"/>
    <w:rsid w:val="2BA07124"/>
    <w:rsid w:val="2ED2122A"/>
    <w:rsid w:val="3F4557BF"/>
    <w:rsid w:val="678D1259"/>
    <w:rsid w:val="77A30D37"/>
    <w:rsid w:val="7BCE35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553"/>
    <w:pPr>
      <w:widowControl w:val="0"/>
      <w:jc w:val="both"/>
    </w:pPr>
    <w:rPr>
      <w:rFonts w:ascii="Calibri" w:hAnsi="Calibri"/>
    </w:rPr>
  </w:style>
  <w:style w:type="paragraph" w:styleId="Heading1">
    <w:name w:val="heading 1"/>
    <w:basedOn w:val="Normal"/>
    <w:next w:val="Normal"/>
    <w:link w:val="Heading1Char"/>
    <w:uiPriority w:val="99"/>
    <w:qFormat/>
    <w:locked/>
    <w:rsid w:val="00874EEA"/>
    <w:pPr>
      <w:spacing w:beforeAutospacing="1" w:afterAutospacing="1"/>
      <w:jc w:val="left"/>
      <w:outlineLvl w:val="0"/>
    </w:pPr>
    <w:rPr>
      <w:rFonts w:ascii="宋体" w:hAnsi="宋体"/>
      <w:b/>
      <w:kern w:val="44"/>
      <w:sz w:val="48"/>
      <w:szCs w:val="48"/>
    </w:rPr>
  </w:style>
  <w:style w:type="paragraph" w:styleId="Heading2">
    <w:name w:val="heading 2"/>
    <w:basedOn w:val="Normal"/>
    <w:next w:val="Normal"/>
    <w:link w:val="Heading2Char"/>
    <w:uiPriority w:val="99"/>
    <w:qFormat/>
    <w:locked/>
    <w:rsid w:val="00874EEA"/>
    <w:pPr>
      <w:keepNext/>
      <w:keepLines/>
      <w:spacing w:before="260" w:after="260" w:line="413" w:lineRule="auto"/>
      <w:outlineLvl w:val="1"/>
    </w:pPr>
    <w:rPr>
      <w:rFonts w:ascii="Arial" w:eastAsia="黑体" w:hAnsi="Arial"/>
      <w:b/>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1000F"/>
    <w:rPr>
      <w:rFonts w:ascii="Calibri" w:hAnsi="Calibri" w:cs="Times New Roman"/>
      <w:b/>
      <w:bCs/>
      <w:kern w:val="44"/>
      <w:sz w:val="44"/>
      <w:szCs w:val="44"/>
    </w:rPr>
  </w:style>
  <w:style w:type="character" w:customStyle="1" w:styleId="Heading2Char">
    <w:name w:val="Heading 2 Char"/>
    <w:basedOn w:val="DefaultParagraphFont"/>
    <w:link w:val="Heading2"/>
    <w:uiPriority w:val="99"/>
    <w:semiHidden/>
    <w:locked/>
    <w:rsid w:val="0001000F"/>
    <w:rPr>
      <w:rFonts w:ascii="Cambria" w:eastAsia="宋体" w:hAnsi="Cambria" w:cs="Times New Roman"/>
      <w:b/>
      <w:bCs/>
      <w:sz w:val="32"/>
      <w:szCs w:val="32"/>
    </w:rPr>
  </w:style>
  <w:style w:type="paragraph" w:styleId="NormalWeb">
    <w:name w:val="Normal (Web)"/>
    <w:basedOn w:val="Normal"/>
    <w:uiPriority w:val="99"/>
    <w:semiHidden/>
    <w:rsid w:val="00F41553"/>
    <w:pPr>
      <w:spacing w:beforeAutospacing="1" w:afterAutospacing="1"/>
      <w:jc w:val="left"/>
    </w:pPr>
    <w:rPr>
      <w:kern w:val="0"/>
      <w:sz w:val="24"/>
    </w:rPr>
  </w:style>
  <w:style w:type="table" w:styleId="TableGrid">
    <w:name w:val="Table Grid"/>
    <w:basedOn w:val="TableNormal"/>
    <w:uiPriority w:val="99"/>
    <w:rsid w:val="00F41553"/>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rsid w:val="00F41553"/>
    <w:rPr>
      <w:rFonts w:cs="Times New Roman"/>
      <w:b/>
    </w:rPr>
  </w:style>
  <w:style w:type="paragraph" w:styleId="Header">
    <w:name w:val="header"/>
    <w:basedOn w:val="Normal"/>
    <w:link w:val="HeaderChar"/>
    <w:uiPriority w:val="99"/>
    <w:rsid w:val="0009180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91800"/>
    <w:rPr>
      <w:rFonts w:ascii="Calibri" w:eastAsia="宋体" w:hAnsi="Calibri" w:cs="Times New Roman"/>
      <w:kern w:val="2"/>
      <w:sz w:val="18"/>
      <w:szCs w:val="18"/>
    </w:rPr>
  </w:style>
  <w:style w:type="paragraph" w:styleId="Footer">
    <w:name w:val="footer"/>
    <w:basedOn w:val="Normal"/>
    <w:link w:val="FooterChar"/>
    <w:uiPriority w:val="99"/>
    <w:rsid w:val="0009180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91800"/>
    <w:rPr>
      <w:rFonts w:ascii="Calibri" w:eastAsia="宋体" w:hAnsi="Calibri" w:cs="Times New Roman"/>
      <w:kern w:val="2"/>
      <w:sz w:val="18"/>
      <w:szCs w:val="18"/>
    </w:rPr>
  </w:style>
  <w:style w:type="character" w:styleId="PageNumber">
    <w:name w:val="page number"/>
    <w:basedOn w:val="DefaultParagraphFont"/>
    <w:uiPriority w:val="99"/>
    <w:rsid w:val="00874EEA"/>
    <w:rPr>
      <w:rFonts w:cs="Times New Roman"/>
    </w:rPr>
  </w:style>
  <w:style w:type="character" w:styleId="Hyperlink">
    <w:name w:val="Hyperlink"/>
    <w:basedOn w:val="DefaultParagraphFont"/>
    <w:uiPriority w:val="99"/>
    <w:rsid w:val="00874EEA"/>
    <w:rPr>
      <w:rFonts w:cs="Times New Roman"/>
      <w:color w:val="0000FF"/>
      <w:u w:val="single"/>
    </w:rPr>
  </w:style>
  <w:style w:type="character" w:styleId="CommentReference">
    <w:name w:val="annotation reference"/>
    <w:basedOn w:val="DefaultParagraphFont"/>
    <w:uiPriority w:val="99"/>
    <w:rsid w:val="00874EEA"/>
    <w:rPr>
      <w:rFonts w:cs="Times New Roman"/>
      <w:sz w:val="21"/>
    </w:rPr>
  </w:style>
  <w:style w:type="character" w:customStyle="1" w:styleId="CommentSubjectChar1">
    <w:name w:val="Comment Subject Char1"/>
    <w:uiPriority w:val="99"/>
    <w:locked/>
    <w:rsid w:val="00874EEA"/>
    <w:rPr>
      <w:rFonts w:ascii="Calibri" w:hAnsi="Calibri"/>
      <w:b/>
      <w:kern w:val="2"/>
      <w:sz w:val="22"/>
    </w:rPr>
  </w:style>
  <w:style w:type="character" w:customStyle="1" w:styleId="BalloonTextChar1">
    <w:name w:val="Balloon Text Char1"/>
    <w:uiPriority w:val="99"/>
    <w:locked/>
    <w:rsid w:val="00874EEA"/>
    <w:rPr>
      <w:rFonts w:ascii="Calibri" w:hAnsi="Calibri"/>
      <w:kern w:val="2"/>
      <w:sz w:val="18"/>
    </w:rPr>
  </w:style>
  <w:style w:type="character" w:customStyle="1" w:styleId="CommentTextChar1">
    <w:name w:val="Comment Text Char1"/>
    <w:uiPriority w:val="99"/>
    <w:locked/>
    <w:rsid w:val="00874EEA"/>
    <w:rPr>
      <w:rFonts w:ascii="Calibri" w:eastAsia="宋体" w:hAnsi="Calibri"/>
      <w:kern w:val="2"/>
      <w:sz w:val="22"/>
      <w:lang w:val="en-US" w:eastAsia="zh-CN"/>
    </w:rPr>
  </w:style>
  <w:style w:type="paragraph" w:styleId="CommentText">
    <w:name w:val="annotation text"/>
    <w:basedOn w:val="Normal"/>
    <w:link w:val="CommentTextChar"/>
    <w:uiPriority w:val="99"/>
    <w:semiHidden/>
    <w:rsid w:val="00874EEA"/>
    <w:pPr>
      <w:jc w:val="left"/>
    </w:pPr>
    <w:rPr>
      <w:sz w:val="22"/>
      <w:szCs w:val="20"/>
    </w:rPr>
  </w:style>
  <w:style w:type="character" w:customStyle="1" w:styleId="CommentTextChar">
    <w:name w:val="Comment Text Char"/>
    <w:basedOn w:val="DefaultParagraphFont"/>
    <w:link w:val="CommentText"/>
    <w:uiPriority w:val="99"/>
    <w:semiHidden/>
    <w:locked/>
    <w:rsid w:val="0001000F"/>
    <w:rPr>
      <w:rFonts w:ascii="Calibri" w:hAnsi="Calibri" w:cs="Times New Roman"/>
    </w:rPr>
  </w:style>
  <w:style w:type="paragraph" w:styleId="CommentSubject">
    <w:name w:val="annotation subject"/>
    <w:basedOn w:val="CommentText"/>
    <w:next w:val="CommentText"/>
    <w:link w:val="CommentSubjectChar"/>
    <w:uiPriority w:val="99"/>
    <w:rsid w:val="00874EEA"/>
    <w:rPr>
      <w:b/>
    </w:rPr>
  </w:style>
  <w:style w:type="character" w:customStyle="1" w:styleId="CommentSubjectChar">
    <w:name w:val="Comment Subject Char"/>
    <w:basedOn w:val="CommentTextChar1"/>
    <w:link w:val="CommentSubject"/>
    <w:uiPriority w:val="99"/>
    <w:semiHidden/>
    <w:locked/>
    <w:rsid w:val="0001000F"/>
    <w:rPr>
      <w:rFonts w:cs="Times New Roman"/>
      <w:b/>
      <w:bCs/>
    </w:rPr>
  </w:style>
  <w:style w:type="paragraph" w:styleId="BalloonText">
    <w:name w:val="Balloon Text"/>
    <w:basedOn w:val="Normal"/>
    <w:link w:val="BalloonTextChar"/>
    <w:uiPriority w:val="99"/>
    <w:rsid w:val="00874EEA"/>
    <w:rPr>
      <w:sz w:val="18"/>
      <w:szCs w:val="20"/>
    </w:rPr>
  </w:style>
  <w:style w:type="character" w:customStyle="1" w:styleId="BalloonTextChar">
    <w:name w:val="Balloon Text Char"/>
    <w:basedOn w:val="DefaultParagraphFont"/>
    <w:link w:val="BalloonText"/>
    <w:uiPriority w:val="99"/>
    <w:semiHidden/>
    <w:locked/>
    <w:rsid w:val="0001000F"/>
    <w:rPr>
      <w:rFonts w:ascii="Calibri" w:hAnsi="Calibri" w:cs="Times New Roman"/>
      <w:sz w:val="2"/>
    </w:rPr>
  </w:style>
  <w:style w:type="character" w:customStyle="1" w:styleId="a">
    <w:name w:val="公文正文 字符"/>
    <w:link w:val="a0"/>
    <w:uiPriority w:val="99"/>
    <w:locked/>
    <w:rsid w:val="00874EEA"/>
    <w:rPr>
      <w:rFonts w:eastAsia="仿宋_GB2312"/>
      <w:sz w:val="32"/>
    </w:rPr>
  </w:style>
  <w:style w:type="paragraph" w:customStyle="1" w:styleId="1">
    <w:name w:val="样式1"/>
    <w:basedOn w:val="Normal"/>
    <w:uiPriority w:val="99"/>
    <w:rsid w:val="00874EEA"/>
    <w:pPr>
      <w:spacing w:line="550" w:lineRule="exact"/>
      <w:jc w:val="center"/>
    </w:pPr>
    <w:rPr>
      <w:rFonts w:ascii="方正小标宋简体" w:eastAsia="方正小标宋简体" w:hAnsi="Times New Roman"/>
      <w:b/>
      <w:sz w:val="44"/>
      <w:szCs w:val="44"/>
    </w:rPr>
  </w:style>
  <w:style w:type="paragraph" w:customStyle="1" w:styleId="a0">
    <w:name w:val="公文正文"/>
    <w:basedOn w:val="Normal"/>
    <w:link w:val="a"/>
    <w:uiPriority w:val="99"/>
    <w:rsid w:val="00874EEA"/>
    <w:pPr>
      <w:spacing w:line="560" w:lineRule="exact"/>
      <w:ind w:firstLineChars="200" w:firstLine="640"/>
    </w:pPr>
    <w:rPr>
      <w:rFonts w:ascii="Times New Roman" w:eastAsia="仿宋_GB2312" w:hAnsi="Times New Roman"/>
      <w:kern w:val="0"/>
      <w:sz w:val="32"/>
      <w:szCs w:val="20"/>
    </w:rPr>
  </w:style>
  <w:style w:type="paragraph" w:customStyle="1" w:styleId="p0">
    <w:name w:val="p0"/>
    <w:basedOn w:val="Normal"/>
    <w:uiPriority w:val="99"/>
    <w:rsid w:val="00874EEA"/>
    <w:pPr>
      <w:spacing w:after="200" w:line="276" w:lineRule="auto"/>
    </w:pPr>
    <w:rPr>
      <w:rFonts w:ascii="Times New Roman" w:hAnsi="Times New Roman"/>
      <w:kern w:val="0"/>
      <w:szCs w:val="21"/>
    </w:rPr>
  </w:style>
  <w:style w:type="paragraph" w:styleId="HTMLPreformatted">
    <w:name w:val="HTML Preformatted"/>
    <w:basedOn w:val="Normal"/>
    <w:link w:val="HTMLPreformattedChar"/>
    <w:uiPriority w:val="99"/>
    <w:rsid w:val="00874E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PreformattedChar">
    <w:name w:val="HTML Preformatted Char"/>
    <w:basedOn w:val="DefaultParagraphFont"/>
    <w:link w:val="HTMLPreformatted"/>
    <w:uiPriority w:val="99"/>
    <w:semiHidden/>
    <w:locked/>
    <w:rsid w:val="0001000F"/>
    <w:rPr>
      <w:rFonts w:ascii="Courier New" w:hAnsi="Courier New" w:cs="Courier New"/>
      <w:sz w:val="20"/>
      <w:szCs w:val="20"/>
    </w:rPr>
  </w:style>
  <w:style w:type="character" w:styleId="FollowedHyperlink">
    <w:name w:val="FollowedHyperlink"/>
    <w:basedOn w:val="DefaultParagraphFont"/>
    <w:uiPriority w:val="99"/>
    <w:rsid w:val="00874EEA"/>
    <w:rPr>
      <w:rFonts w:cs="Times New Roman"/>
      <w:color w:val="666666"/>
      <w:u w:val="none"/>
    </w:rPr>
  </w:style>
  <w:style w:type="character" w:styleId="Emphasis">
    <w:name w:val="Emphasis"/>
    <w:basedOn w:val="DefaultParagraphFont"/>
    <w:uiPriority w:val="99"/>
    <w:qFormat/>
    <w:locked/>
    <w:rsid w:val="00874EEA"/>
    <w:rPr>
      <w:rFonts w:cs="Times New Roman"/>
    </w:rPr>
  </w:style>
  <w:style w:type="character" w:styleId="HTMLCode">
    <w:name w:val="HTML Code"/>
    <w:basedOn w:val="DefaultParagraphFont"/>
    <w:uiPriority w:val="99"/>
    <w:rsid w:val="00874EEA"/>
    <w:rPr>
      <w:rFonts w:ascii="Courier New" w:hAnsi="Courier New" w:cs="Times New Roman"/>
      <w:sz w:val="20"/>
    </w:rPr>
  </w:style>
  <w:style w:type="character" w:customStyle="1" w:styleId="apple-converted-space">
    <w:name w:val="apple-converted-space"/>
    <w:basedOn w:val="DefaultParagraphFont"/>
    <w:uiPriority w:val="99"/>
    <w:rsid w:val="00874EEA"/>
    <w:rPr>
      <w:rFonts w:cs="Times New Roman"/>
    </w:rPr>
  </w:style>
</w:styles>
</file>

<file path=word/webSettings.xml><?xml version="1.0" encoding="utf-8"?>
<w:webSettings xmlns:r="http://schemas.openxmlformats.org/officeDocument/2006/relationships" xmlns:w="http://schemas.openxmlformats.org/wordprocessingml/2006/main">
  <w:divs>
    <w:div w:id="1070813877">
      <w:marLeft w:val="0"/>
      <w:marRight w:val="0"/>
      <w:marTop w:val="0"/>
      <w:marBottom w:val="0"/>
      <w:divBdr>
        <w:top w:val="none" w:sz="0" w:space="0" w:color="auto"/>
        <w:left w:val="none" w:sz="0" w:space="0" w:color="auto"/>
        <w:bottom w:val="none" w:sz="0" w:space="0" w:color="auto"/>
        <w:right w:val="none" w:sz="0" w:space="0" w:color="auto"/>
      </w:divBdr>
      <w:divsChild>
        <w:div w:id="1070813882">
          <w:marLeft w:val="0"/>
          <w:marRight w:val="0"/>
          <w:marTop w:val="0"/>
          <w:marBottom w:val="0"/>
          <w:divBdr>
            <w:top w:val="none" w:sz="0" w:space="0" w:color="auto"/>
            <w:left w:val="none" w:sz="0" w:space="0" w:color="auto"/>
            <w:bottom w:val="none" w:sz="0" w:space="0" w:color="auto"/>
            <w:right w:val="none" w:sz="0" w:space="0" w:color="auto"/>
          </w:divBdr>
        </w:div>
      </w:divsChild>
    </w:div>
    <w:div w:id="1070813878">
      <w:marLeft w:val="0"/>
      <w:marRight w:val="0"/>
      <w:marTop w:val="0"/>
      <w:marBottom w:val="0"/>
      <w:divBdr>
        <w:top w:val="none" w:sz="0" w:space="0" w:color="auto"/>
        <w:left w:val="none" w:sz="0" w:space="0" w:color="auto"/>
        <w:bottom w:val="none" w:sz="0" w:space="0" w:color="auto"/>
        <w:right w:val="none" w:sz="0" w:space="0" w:color="auto"/>
      </w:divBdr>
      <w:divsChild>
        <w:div w:id="1070813881">
          <w:marLeft w:val="0"/>
          <w:marRight w:val="0"/>
          <w:marTop w:val="0"/>
          <w:marBottom w:val="0"/>
          <w:divBdr>
            <w:top w:val="none" w:sz="0" w:space="0" w:color="auto"/>
            <w:left w:val="none" w:sz="0" w:space="0" w:color="auto"/>
            <w:bottom w:val="none" w:sz="0" w:space="0" w:color="auto"/>
            <w:right w:val="none" w:sz="0" w:space="0" w:color="auto"/>
          </w:divBdr>
        </w:div>
      </w:divsChild>
    </w:div>
    <w:div w:id="1070813880">
      <w:marLeft w:val="0"/>
      <w:marRight w:val="0"/>
      <w:marTop w:val="0"/>
      <w:marBottom w:val="0"/>
      <w:divBdr>
        <w:top w:val="none" w:sz="0" w:space="0" w:color="auto"/>
        <w:left w:val="none" w:sz="0" w:space="0" w:color="auto"/>
        <w:bottom w:val="none" w:sz="0" w:space="0" w:color="auto"/>
        <w:right w:val="none" w:sz="0" w:space="0" w:color="auto"/>
      </w:divBdr>
      <w:divsChild>
        <w:div w:id="1070813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SLC(301396,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SLC(301397,0)"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javascript:SLC(301393,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32</Pages>
  <Words>4738</Words>
  <Characters>27009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广元市民政局责任清单</dc:title>
  <dc:subject/>
  <dc:creator>John</dc:creator>
  <cp:keywords/>
  <dc:description/>
  <cp:lastModifiedBy>微软用户</cp:lastModifiedBy>
  <cp:revision>4</cp:revision>
  <dcterms:created xsi:type="dcterms:W3CDTF">2020-07-23T14:37:00Z</dcterms:created>
  <dcterms:modified xsi:type="dcterms:W3CDTF">2020-07-23T15:13:00Z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